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FA4E89" w14:textId="5C49908E" w:rsidR="00CC2D55" w:rsidRPr="00CC2D55" w:rsidRDefault="00CC2D55" w:rsidP="00CC2D55">
      <w:pPr>
        <w:jc w:val="center"/>
        <w:rPr>
          <w:rFonts w:ascii="Calibri" w:hAnsi="Calibri" w:cs="Calibri"/>
          <w:b/>
          <w:bCs/>
          <w:color w:val="212529"/>
          <w:sz w:val="40"/>
          <w:szCs w:val="40"/>
          <w:shd w:val="clear" w:color="auto" w:fill="FFFFFF"/>
        </w:rPr>
      </w:pPr>
      <w:r w:rsidRPr="00317C18">
        <w:rPr>
          <w:rFonts w:ascii="Calibri" w:hAnsi="Calibri" w:cs="Calibri"/>
          <w:b/>
          <w:bCs/>
          <w:color w:val="212529"/>
          <w:sz w:val="40"/>
          <w:szCs w:val="40"/>
          <w:shd w:val="clear" w:color="auto" w:fill="FFFFFF"/>
        </w:rPr>
        <w:t xml:space="preserve">North Cornelly, Heol Fach and </w:t>
      </w:r>
      <w:proofErr w:type="spellStart"/>
      <w:r w:rsidRPr="00317C18">
        <w:rPr>
          <w:rFonts w:ascii="Calibri" w:hAnsi="Calibri" w:cs="Calibri"/>
          <w:b/>
          <w:bCs/>
          <w:color w:val="212529"/>
          <w:sz w:val="40"/>
          <w:szCs w:val="40"/>
          <w:shd w:val="clear" w:color="auto" w:fill="FFFFFF"/>
        </w:rPr>
        <w:t>Stormybrook</w:t>
      </w:r>
      <w:proofErr w:type="spellEnd"/>
      <w:r w:rsidRPr="00317C18">
        <w:rPr>
          <w:rFonts w:ascii="Calibri" w:hAnsi="Calibri" w:cs="Calibri"/>
          <w:b/>
          <w:bCs/>
          <w:color w:val="212529"/>
          <w:sz w:val="40"/>
          <w:szCs w:val="40"/>
          <w:shd w:val="clear" w:color="auto" w:fill="FFFFFF"/>
        </w:rPr>
        <w:t xml:space="preserve"> Surgery</w:t>
      </w:r>
    </w:p>
    <w:p w14:paraId="15CEC5B8" w14:textId="17E399AA" w:rsidR="00BD2AE5" w:rsidRPr="00925701" w:rsidRDefault="00E05C2F" w:rsidP="00CC2D55">
      <w:pPr>
        <w:pStyle w:val="FirstParagraph"/>
        <w:jc w:val="center"/>
        <w:rPr>
          <w:b/>
          <w:bCs/>
          <w:sz w:val="40"/>
          <w:szCs w:val="40"/>
        </w:rPr>
      </w:pPr>
      <w:r w:rsidRPr="00925701">
        <w:rPr>
          <w:b/>
          <w:bCs/>
          <w:sz w:val="40"/>
          <w:szCs w:val="40"/>
        </w:rPr>
        <w:t>P</w:t>
      </w:r>
      <w:r w:rsidR="00CC2D55" w:rsidRPr="00925701">
        <w:rPr>
          <w:b/>
          <w:bCs/>
          <w:sz w:val="40"/>
          <w:szCs w:val="40"/>
        </w:rPr>
        <w:t>ractice Information Leaflet</w:t>
      </w:r>
    </w:p>
    <w:p w14:paraId="3883D8F8" w14:textId="77777777" w:rsidR="00BD2AE5" w:rsidRDefault="00E05C2F">
      <w:r>
        <w:pict w14:anchorId="54934076">
          <v:rect id="_x0000_i1025" style="width:0;height:1.5pt" o:hralign="center" o:hrstd="t" o:hr="t"/>
        </w:pict>
      </w:r>
    </w:p>
    <w:p w14:paraId="3527739E" w14:textId="77777777" w:rsidR="00BD2AE5" w:rsidRPr="00CC2D55" w:rsidRDefault="00E05C2F">
      <w:pPr>
        <w:pStyle w:val="FirstParagraph"/>
        <w:rPr>
          <w:b/>
          <w:bCs/>
        </w:rPr>
      </w:pPr>
      <w:r w:rsidRPr="00CC2D55">
        <w:rPr>
          <w:b/>
          <w:bCs/>
        </w:rPr>
        <w:t>Welcome to Our Practice</w:t>
      </w:r>
    </w:p>
    <w:p w14:paraId="458B3FDA" w14:textId="06ADF870" w:rsidR="00BD2AE5" w:rsidRDefault="00E05C2F">
      <w:pPr>
        <w:pStyle w:val="BodyText"/>
      </w:pPr>
      <w:r>
        <w:t>We are dedicated to delivering high-quality, patient-centred healthcare in a professional, efficient, and supportive environment.</w:t>
      </w:r>
    </w:p>
    <w:p w14:paraId="0A1D64AB" w14:textId="77777777" w:rsidR="00BD2AE5" w:rsidRDefault="00E05C2F">
      <w:pPr>
        <w:pStyle w:val="BodyText"/>
      </w:pPr>
      <w:r>
        <w:t>Our aim is to provide accessible, responsive services while treating every patient with dignity, respect, and compassion.</w:t>
      </w:r>
    </w:p>
    <w:p w14:paraId="2814E3B5" w14:textId="77777777" w:rsidR="00A91DF8" w:rsidRDefault="00A91DF8" w:rsidP="00A91DF8">
      <w:r>
        <w:pict w14:anchorId="75CB4EB9">
          <v:rect id="_x0000_i1062" style="width:0;height:1.5pt" o:hralign="center" o:hrstd="t" o:hr="t"/>
        </w:pict>
      </w:r>
    </w:p>
    <w:p w14:paraId="447056D1" w14:textId="77777777" w:rsidR="00A91DF8" w:rsidRPr="00CC2D55" w:rsidRDefault="00A91DF8" w:rsidP="00A91DF8">
      <w:pPr>
        <w:pStyle w:val="FirstParagraph"/>
        <w:rPr>
          <w:b/>
          <w:bCs/>
        </w:rPr>
      </w:pPr>
      <w:r w:rsidRPr="00CC2D55">
        <w:rPr>
          <w:b/>
          <w:bCs/>
        </w:rPr>
        <w:t>Our Surgeries</w:t>
      </w:r>
    </w:p>
    <w:p w14:paraId="24BF7561" w14:textId="77777777" w:rsidR="00A91DF8" w:rsidRDefault="00A91DF8" w:rsidP="00A91DF8">
      <w:pPr>
        <w:pStyle w:val="BodyText"/>
      </w:pPr>
      <w:r>
        <w:t>North Cornelly Surgery: Heol Fach, North Cornelly, Bridgend, CF33 4LD Tel: 01656 740345</w:t>
      </w:r>
    </w:p>
    <w:p w14:paraId="6006E1D4" w14:textId="77777777" w:rsidR="00A91DF8" w:rsidRDefault="00A91DF8" w:rsidP="00A91DF8">
      <w:pPr>
        <w:pStyle w:val="BodyText"/>
      </w:pPr>
      <w:proofErr w:type="spellStart"/>
      <w:r>
        <w:t>Stormybrook</w:t>
      </w:r>
      <w:proofErr w:type="spellEnd"/>
      <w:r>
        <w:t xml:space="preserve"> Surgery: </w:t>
      </w:r>
      <w:proofErr w:type="spellStart"/>
      <w:r>
        <w:t>Waunbant</w:t>
      </w:r>
      <w:proofErr w:type="spellEnd"/>
      <w:r>
        <w:t xml:space="preserve"> Road, </w:t>
      </w:r>
      <w:proofErr w:type="spellStart"/>
      <w:r>
        <w:t>Kenfig</w:t>
      </w:r>
      <w:proofErr w:type="spellEnd"/>
      <w:r>
        <w:t xml:space="preserve"> Hill, Bridgend, CF33 6DE Tel: 01656 746611</w:t>
      </w:r>
    </w:p>
    <w:p w14:paraId="031268D2" w14:textId="77777777" w:rsidR="00A91DF8" w:rsidRDefault="00A91DF8" w:rsidP="00A91DF8">
      <w:pPr>
        <w:pStyle w:val="BodyText"/>
      </w:pPr>
      <w:r>
        <w:t>Patients may attend either site for appointments.</w:t>
      </w:r>
    </w:p>
    <w:p w14:paraId="744BFBDB" w14:textId="77777777" w:rsidR="00A91DF8" w:rsidRDefault="00A91DF8" w:rsidP="00A91DF8">
      <w:r>
        <w:pict w14:anchorId="1397F663">
          <v:rect id="_x0000_i1063" style="width:0;height:1.5pt" o:hralign="center" o:hrstd="t" o:hr="t"/>
        </w:pict>
      </w:r>
    </w:p>
    <w:p w14:paraId="2209E9EA" w14:textId="77777777" w:rsidR="00A91DF8" w:rsidRPr="00CC2D55" w:rsidRDefault="00A91DF8" w:rsidP="00A91DF8">
      <w:pPr>
        <w:pStyle w:val="FirstParagraph"/>
        <w:rPr>
          <w:b/>
          <w:bCs/>
        </w:rPr>
      </w:pPr>
      <w:r w:rsidRPr="00CC2D55">
        <w:rPr>
          <w:b/>
          <w:bCs/>
        </w:rPr>
        <w:t>Practice Area</w:t>
      </w:r>
    </w:p>
    <w:p w14:paraId="715F6908" w14:textId="77777777" w:rsidR="00A91DF8" w:rsidRDefault="00A91DF8" w:rsidP="00A91DF8">
      <w:pPr>
        <w:pStyle w:val="BodyText"/>
      </w:pPr>
      <w:r>
        <w:t>We accept patients living within our practice boundary.</w:t>
      </w:r>
    </w:p>
    <w:p w14:paraId="744D4C7E" w14:textId="77777777" w:rsidR="00A91DF8" w:rsidRDefault="00A91DF8" w:rsidP="00A91DF8">
      <w:pPr>
        <w:pStyle w:val="BodyText"/>
      </w:pPr>
      <w:r>
        <w:t xml:space="preserve">Our practice area covers </w:t>
      </w:r>
      <w:proofErr w:type="spellStart"/>
      <w:r>
        <w:t>Cefn</w:t>
      </w:r>
      <w:proofErr w:type="spellEnd"/>
      <w:r>
        <w:t xml:space="preserve"> </w:t>
      </w:r>
      <w:proofErr w:type="spellStart"/>
      <w:r>
        <w:t>Cribwr</w:t>
      </w:r>
      <w:proofErr w:type="spellEnd"/>
      <w:r>
        <w:t xml:space="preserve">, </w:t>
      </w:r>
      <w:proofErr w:type="spellStart"/>
      <w:r>
        <w:t>Kenfig</w:t>
      </w:r>
      <w:proofErr w:type="spellEnd"/>
      <w:r>
        <w:t xml:space="preserve"> Hill, Pyle, Cornelly and Margam Village (</w:t>
      </w:r>
      <w:r w:rsidRPr="00CC2D55">
        <w:t>CF32 0, CF33 4, CF33 6, and parts of SA13).</w:t>
      </w:r>
      <w:r>
        <w:t xml:space="preserve"> </w:t>
      </w:r>
    </w:p>
    <w:p w14:paraId="547C6FE3" w14:textId="77777777" w:rsidR="00A91DF8" w:rsidRDefault="00A91DF8" w:rsidP="00A91DF8">
      <w:pPr>
        <w:pStyle w:val="BodyText"/>
      </w:pPr>
      <w:r>
        <w:t>Please contact the practice to confirm eligibility if you are unsure.</w:t>
      </w:r>
    </w:p>
    <w:p w14:paraId="309DC65B" w14:textId="236C9C9D" w:rsidR="00A91DF8" w:rsidRPr="00A91DF8" w:rsidRDefault="00A91DF8" w:rsidP="00A91DF8">
      <w:r>
        <w:pict w14:anchorId="225AE2A1">
          <v:rect id="_x0000_i1070" style="width:0;height:1.5pt" o:hralign="center" o:hrstd="t" o:hr="t"/>
        </w:pict>
      </w:r>
    </w:p>
    <w:p w14:paraId="661043DC" w14:textId="0EDF892A" w:rsidR="00BD2AE5" w:rsidRPr="00A91DF8" w:rsidRDefault="00E05C2F" w:rsidP="00A91DF8">
      <w:pPr>
        <w:jc w:val="both"/>
        <w:rPr>
          <w:b/>
          <w:bCs/>
        </w:rPr>
      </w:pPr>
      <w:r w:rsidRPr="00A91DF8">
        <w:rPr>
          <w:b/>
          <w:bCs/>
        </w:rPr>
        <w:t>Practice Details</w:t>
      </w:r>
    </w:p>
    <w:p w14:paraId="190832A7" w14:textId="77777777" w:rsidR="00BD2AE5" w:rsidRDefault="00E05C2F">
      <w:pPr>
        <w:pStyle w:val="BodyText"/>
      </w:pPr>
      <w:r>
        <w:t>T</w:t>
      </w:r>
      <w:r>
        <w:t>his practice operates under an NHS General Medical Services contract.</w:t>
      </w:r>
    </w:p>
    <w:p w14:paraId="6A8C0170" w14:textId="616B801B" w:rsidR="00BD2AE5" w:rsidRDefault="00E05C2F">
      <w:pPr>
        <w:pStyle w:val="BodyText"/>
      </w:pPr>
      <w:r>
        <w:t xml:space="preserve">The contractor is: </w:t>
      </w:r>
      <w:r w:rsidR="00CC2D55">
        <w:t xml:space="preserve">Dr. M </w:t>
      </w:r>
      <w:proofErr w:type="spellStart"/>
      <w:r w:rsidR="00CC2D55">
        <w:t>Cronjé</w:t>
      </w:r>
      <w:proofErr w:type="spellEnd"/>
      <w:r w:rsidR="00CC2D55">
        <w:t xml:space="preserve"> &amp; Partners</w:t>
      </w:r>
    </w:p>
    <w:p w14:paraId="18201E8D" w14:textId="741E6964" w:rsidR="00BD2AE5" w:rsidRDefault="00E05C2F">
      <w:pPr>
        <w:pStyle w:val="BodyText"/>
      </w:pPr>
      <w:r>
        <w:t xml:space="preserve">This is a partnership. The partners are: </w:t>
      </w:r>
    </w:p>
    <w:p w14:paraId="7EE0767F" w14:textId="3AD51DA4" w:rsidR="00CC2D55" w:rsidRPr="00CC2D55" w:rsidRDefault="00CC2D55" w:rsidP="00CC2D55">
      <w:pPr>
        <w:pStyle w:val="ListParagraph"/>
        <w:numPr>
          <w:ilvl w:val="0"/>
          <w:numId w:val="2"/>
        </w:numPr>
        <w:jc w:val="both"/>
        <w:rPr>
          <w:rFonts w:cs="Calibri"/>
          <w:sz w:val="24"/>
          <w:szCs w:val="24"/>
        </w:rPr>
      </w:pPr>
      <w:r w:rsidRPr="00CC2D55">
        <w:rPr>
          <w:rFonts w:cs="Calibri"/>
          <w:sz w:val="24"/>
          <w:szCs w:val="24"/>
        </w:rPr>
        <w:t>Dr Maria Cronj</w:t>
      </w:r>
      <w:r>
        <w:rPr>
          <w:rFonts w:cs="Calibri"/>
          <w:sz w:val="24"/>
          <w:szCs w:val="24"/>
        </w:rPr>
        <w:t>é</w:t>
      </w:r>
      <w:r w:rsidRPr="00CC2D55">
        <w:rPr>
          <w:rFonts w:cs="Calibri"/>
          <w:sz w:val="24"/>
          <w:szCs w:val="24"/>
        </w:rPr>
        <w:t xml:space="preserve"> (Senior Partner)</w:t>
      </w:r>
    </w:p>
    <w:p w14:paraId="042EF03C" w14:textId="77777777" w:rsidR="00CC2D55" w:rsidRPr="00CC2D55" w:rsidRDefault="00CC2D55" w:rsidP="00CC2D55">
      <w:pPr>
        <w:pStyle w:val="ListParagraph"/>
        <w:numPr>
          <w:ilvl w:val="0"/>
          <w:numId w:val="2"/>
        </w:numPr>
        <w:jc w:val="both"/>
        <w:rPr>
          <w:rFonts w:cs="Calibri"/>
          <w:sz w:val="24"/>
          <w:szCs w:val="24"/>
        </w:rPr>
      </w:pPr>
      <w:r w:rsidRPr="00CC2D55">
        <w:rPr>
          <w:rFonts w:cs="Calibri"/>
          <w:sz w:val="24"/>
          <w:szCs w:val="24"/>
        </w:rPr>
        <w:t>Dr Veena Browne</w:t>
      </w:r>
    </w:p>
    <w:p w14:paraId="17C2D849" w14:textId="77777777" w:rsidR="00CC2D55" w:rsidRPr="00CC2D55" w:rsidRDefault="00CC2D55" w:rsidP="00CC2D55">
      <w:pPr>
        <w:pStyle w:val="ListParagraph"/>
        <w:numPr>
          <w:ilvl w:val="0"/>
          <w:numId w:val="2"/>
        </w:numPr>
        <w:jc w:val="both"/>
        <w:rPr>
          <w:rFonts w:cs="Calibri"/>
          <w:sz w:val="24"/>
          <w:szCs w:val="24"/>
        </w:rPr>
      </w:pPr>
      <w:r w:rsidRPr="00CC2D55">
        <w:rPr>
          <w:rFonts w:cs="Calibri"/>
          <w:sz w:val="24"/>
          <w:szCs w:val="24"/>
        </w:rPr>
        <w:t>Dr Catrin Wilkins</w:t>
      </w:r>
    </w:p>
    <w:p w14:paraId="28F01B9F" w14:textId="77777777" w:rsidR="00CC2D55" w:rsidRPr="00CC2D55" w:rsidRDefault="00CC2D55" w:rsidP="00CC2D55">
      <w:pPr>
        <w:pStyle w:val="ListParagraph"/>
        <w:numPr>
          <w:ilvl w:val="0"/>
          <w:numId w:val="2"/>
        </w:numPr>
        <w:jc w:val="both"/>
        <w:rPr>
          <w:rFonts w:cs="Calibri"/>
          <w:sz w:val="24"/>
          <w:szCs w:val="24"/>
        </w:rPr>
      </w:pPr>
      <w:r w:rsidRPr="00CC2D55">
        <w:rPr>
          <w:rFonts w:cs="Calibri"/>
          <w:sz w:val="24"/>
          <w:szCs w:val="24"/>
        </w:rPr>
        <w:t>Dr Melanie Burge-Davies</w:t>
      </w:r>
    </w:p>
    <w:p w14:paraId="1E6077F5" w14:textId="77777777" w:rsidR="00CC2D55" w:rsidRPr="00CC2D55" w:rsidRDefault="00CC2D55" w:rsidP="00CC2D55">
      <w:pPr>
        <w:pStyle w:val="ListParagraph"/>
        <w:numPr>
          <w:ilvl w:val="0"/>
          <w:numId w:val="2"/>
        </w:numPr>
        <w:jc w:val="both"/>
        <w:rPr>
          <w:rFonts w:cs="Calibri"/>
          <w:sz w:val="24"/>
          <w:szCs w:val="24"/>
        </w:rPr>
      </w:pPr>
      <w:r w:rsidRPr="00CC2D55">
        <w:rPr>
          <w:rFonts w:cs="Calibri"/>
          <w:sz w:val="24"/>
          <w:szCs w:val="24"/>
        </w:rPr>
        <w:lastRenderedPageBreak/>
        <w:t>Dr Dennis Lu</w:t>
      </w:r>
    </w:p>
    <w:p w14:paraId="4DC7A3B7" w14:textId="20BC90CE" w:rsidR="00CC2D55" w:rsidRPr="00CC2D55" w:rsidRDefault="00CC2D55" w:rsidP="00CC2D55">
      <w:pPr>
        <w:pStyle w:val="ListParagraph"/>
        <w:numPr>
          <w:ilvl w:val="0"/>
          <w:numId w:val="2"/>
        </w:numPr>
        <w:jc w:val="both"/>
        <w:rPr>
          <w:rFonts w:cs="Calibri"/>
          <w:sz w:val="24"/>
          <w:szCs w:val="24"/>
        </w:rPr>
      </w:pPr>
      <w:r w:rsidRPr="00CC2D55">
        <w:rPr>
          <w:rFonts w:cs="Calibri"/>
          <w:sz w:val="24"/>
          <w:szCs w:val="24"/>
        </w:rPr>
        <w:t>Dr Richard Hnyda</w:t>
      </w:r>
    </w:p>
    <w:p w14:paraId="2340BA2D" w14:textId="77777777" w:rsidR="00BD2AE5" w:rsidRDefault="00E05C2F">
      <w:r>
        <w:pict w14:anchorId="59DF89D9">
          <v:rect id="_x0000_i1027" style="width:0;height:1.5pt" o:hralign="center" o:hrstd="t" o:hr="t"/>
        </w:pict>
      </w:r>
    </w:p>
    <w:p w14:paraId="0533179C" w14:textId="77777777" w:rsidR="00BD2AE5" w:rsidRPr="00CC2D55" w:rsidRDefault="00E05C2F">
      <w:pPr>
        <w:pStyle w:val="FirstParagraph"/>
        <w:rPr>
          <w:b/>
          <w:bCs/>
        </w:rPr>
      </w:pPr>
      <w:r w:rsidRPr="00CC2D55">
        <w:rPr>
          <w:b/>
          <w:bCs/>
        </w:rPr>
        <w:t>Our Team</w:t>
      </w:r>
    </w:p>
    <w:p w14:paraId="141D652F" w14:textId="0724A5F8" w:rsidR="00BD2AE5" w:rsidRDefault="00E05C2F">
      <w:pPr>
        <w:pStyle w:val="BodyText"/>
      </w:pPr>
      <w:r w:rsidRPr="00CC2D55">
        <w:rPr>
          <w:b/>
          <w:bCs/>
        </w:rPr>
        <w:t>Doctors:</w:t>
      </w:r>
      <w:r>
        <w:t xml:space="preserve"> Dr Maria Cronje (Senior Partner)</w:t>
      </w:r>
      <w:r w:rsidR="00CC2D55">
        <w:t>,</w:t>
      </w:r>
      <w:r>
        <w:t xml:space="preserve"> Dr Veena Browne</w:t>
      </w:r>
      <w:r w:rsidR="00CC2D55">
        <w:t>,</w:t>
      </w:r>
      <w:r>
        <w:t xml:space="preserve"> Dr Catrin Wilkins</w:t>
      </w:r>
      <w:r w:rsidR="00CC2D55">
        <w:t>,</w:t>
      </w:r>
      <w:r>
        <w:t xml:space="preserve"> Dr Melanie Burge-Davies</w:t>
      </w:r>
      <w:r w:rsidR="00CC2D55">
        <w:t>,</w:t>
      </w:r>
      <w:r>
        <w:t xml:space="preserve"> Dr Dennis Lu</w:t>
      </w:r>
      <w:r w:rsidR="00CC2D55">
        <w:t>,</w:t>
      </w:r>
      <w:r>
        <w:t xml:space="preserve"> Dr Richard Hnyda</w:t>
      </w:r>
    </w:p>
    <w:p w14:paraId="46BF87AD" w14:textId="77777777" w:rsidR="00BD2AE5" w:rsidRDefault="00E05C2F">
      <w:pPr>
        <w:pStyle w:val="BodyText"/>
      </w:pPr>
      <w:r w:rsidRPr="00CC2D55">
        <w:rPr>
          <w:b/>
          <w:bCs/>
        </w:rPr>
        <w:t>Practice Management:</w:t>
      </w:r>
      <w:r>
        <w:t xml:space="preserve"> Matthew Haynes – Practice Manager Jane Fish, Beth Baker – Assistant Practice Managers</w:t>
      </w:r>
    </w:p>
    <w:p w14:paraId="3CC4DC41" w14:textId="430ECB08" w:rsidR="00BD2AE5" w:rsidRDefault="00E05C2F">
      <w:pPr>
        <w:pStyle w:val="BodyText"/>
      </w:pPr>
      <w:r w:rsidRPr="00CC2D55">
        <w:rPr>
          <w:b/>
          <w:bCs/>
        </w:rPr>
        <w:t>Nursing Team:</w:t>
      </w:r>
      <w:r>
        <w:t xml:space="preserve"> Mrs Sarah Goff RGN</w:t>
      </w:r>
      <w:r w:rsidR="00CC2D55">
        <w:t>,</w:t>
      </w:r>
      <w:r>
        <w:t xml:space="preserve"> Mrs Joanna Rees RGN</w:t>
      </w:r>
      <w:r w:rsidR="00CC2D55">
        <w:t>,</w:t>
      </w:r>
      <w:r>
        <w:t xml:space="preserve"> </w:t>
      </w:r>
      <w:proofErr w:type="spellStart"/>
      <w:r>
        <w:t>Mrs</w:t>
      </w:r>
      <w:proofErr w:type="spellEnd"/>
      <w:r>
        <w:t xml:space="preserve"> Andrea Marchant RGN</w:t>
      </w:r>
      <w:r w:rsidR="00CC2D55">
        <w:t>,</w:t>
      </w:r>
      <w:r>
        <w:t xml:space="preserve"> </w:t>
      </w:r>
      <w:proofErr w:type="spellStart"/>
      <w:r>
        <w:t>Ms</w:t>
      </w:r>
      <w:proofErr w:type="spellEnd"/>
      <w:r>
        <w:t xml:space="preserve"> Catherine Mayor RGN</w:t>
      </w:r>
    </w:p>
    <w:p w14:paraId="67426C5F" w14:textId="77777777" w:rsidR="00BD2AE5" w:rsidRDefault="00E05C2F">
      <w:pPr>
        <w:pStyle w:val="BodyText"/>
      </w:pPr>
      <w:r>
        <w:t>All healthcare professionals are appropriately qualified and registered. Full qualifications are available on request.</w:t>
      </w:r>
    </w:p>
    <w:p w14:paraId="7A4472A4" w14:textId="77777777" w:rsidR="00BD2AE5" w:rsidRDefault="00E05C2F">
      <w:r>
        <w:pict w14:anchorId="6FB83BDF">
          <v:rect id="_x0000_i1028" style="width:0;height:1.5pt" o:hralign="center" o:hrstd="t" o:hr="t"/>
        </w:pict>
      </w:r>
    </w:p>
    <w:p w14:paraId="2EEF00A1" w14:textId="77777777" w:rsidR="00BD2AE5" w:rsidRPr="00CC2D55" w:rsidRDefault="00E05C2F">
      <w:pPr>
        <w:pStyle w:val="FirstParagraph"/>
        <w:rPr>
          <w:b/>
          <w:bCs/>
        </w:rPr>
      </w:pPr>
      <w:r w:rsidRPr="00CC2D55">
        <w:rPr>
          <w:b/>
          <w:bCs/>
        </w:rPr>
        <w:t>Teaching &amp; Training</w:t>
      </w:r>
    </w:p>
    <w:p w14:paraId="21F7EE7E" w14:textId="041569CF" w:rsidR="00BD2AE5" w:rsidRDefault="00E05C2F">
      <w:pPr>
        <w:pStyle w:val="BodyText"/>
      </w:pPr>
      <w:r>
        <w:t xml:space="preserve">This </w:t>
      </w:r>
      <w:r w:rsidR="00CC2D55">
        <w:t>P</w:t>
      </w:r>
      <w:r>
        <w:t>ractice is not</w:t>
      </w:r>
      <w:r w:rsidR="00CC2D55">
        <w:t xml:space="preserve"> </w:t>
      </w:r>
      <w:r>
        <w:t>involved in the training of healthcare professionals.</w:t>
      </w:r>
    </w:p>
    <w:p w14:paraId="171D675E" w14:textId="3A49FB10" w:rsidR="00BD2AE5" w:rsidRDefault="00A91DF8">
      <w:r>
        <w:pict w14:anchorId="295EF0D6">
          <v:rect id="_x0000_i1071" style="width:0;height:1.5pt" o:hralign="center" o:hrstd="t" o:hr="t"/>
        </w:pict>
      </w:r>
    </w:p>
    <w:p w14:paraId="5E133765" w14:textId="77777777" w:rsidR="00BD2AE5" w:rsidRPr="00CC2D55" w:rsidRDefault="00E05C2F">
      <w:pPr>
        <w:pStyle w:val="FirstParagraph"/>
        <w:rPr>
          <w:b/>
          <w:bCs/>
        </w:rPr>
      </w:pPr>
      <w:r w:rsidRPr="00CC2D55">
        <w:rPr>
          <w:b/>
          <w:bCs/>
        </w:rPr>
        <w:t>Contact Details</w:t>
      </w:r>
    </w:p>
    <w:p w14:paraId="76A08AE6" w14:textId="77777777" w:rsidR="00CC2D55" w:rsidRDefault="00E05C2F">
      <w:pPr>
        <w:pStyle w:val="BodyText"/>
      </w:pPr>
      <w:r>
        <w:t xml:space="preserve">Telephone: As above </w:t>
      </w:r>
    </w:p>
    <w:p w14:paraId="16A5C2CE" w14:textId="14309427" w:rsidR="00CC2D55" w:rsidRDefault="00CC2D55">
      <w:pPr>
        <w:pStyle w:val="BodyText"/>
      </w:pPr>
      <w:r>
        <w:t xml:space="preserve">Fax: </w:t>
      </w:r>
      <w:r w:rsidRPr="007A0E10">
        <w:t>01656 856 130</w:t>
      </w:r>
    </w:p>
    <w:p w14:paraId="22410B04" w14:textId="7BF62967" w:rsidR="00BD2AE5" w:rsidRDefault="00E05C2F">
      <w:pPr>
        <w:pStyle w:val="BodyText"/>
      </w:pPr>
      <w:r>
        <w:t xml:space="preserve">Website: </w:t>
      </w:r>
      <w:hyperlink r:id="rId5" w:history="1">
        <w:r w:rsidR="00CC2D55" w:rsidRPr="00860364">
          <w:rPr>
            <w:rStyle w:val="Hyperlink"/>
          </w:rPr>
          <w:t>https://northcornellysurgery.nhs.wales</w:t>
        </w:r>
      </w:hyperlink>
    </w:p>
    <w:p w14:paraId="37FC64B1" w14:textId="785C04D4" w:rsidR="00CC2D55" w:rsidRDefault="00CC2D55">
      <w:pPr>
        <w:pStyle w:val="BodyText"/>
      </w:pPr>
      <w:r>
        <w:t>Email: Admin.NorthCornelly@wales.nhs.uk</w:t>
      </w:r>
    </w:p>
    <w:p w14:paraId="34504C74" w14:textId="77777777" w:rsidR="00BD2AE5" w:rsidRDefault="00E05C2F">
      <w:r>
        <w:pict w14:anchorId="22B9C833">
          <v:rect id="_x0000_i1032" style="width:0;height:1.5pt" o:hralign="center" o:hrstd="t" o:hr="t"/>
        </w:pict>
      </w:r>
    </w:p>
    <w:p w14:paraId="0791DA3B" w14:textId="77777777" w:rsidR="00BD2AE5" w:rsidRPr="00CC2D55" w:rsidRDefault="00E05C2F">
      <w:pPr>
        <w:pStyle w:val="FirstParagraph"/>
        <w:rPr>
          <w:b/>
          <w:bCs/>
        </w:rPr>
      </w:pPr>
      <w:r w:rsidRPr="00CC2D55">
        <w:rPr>
          <w:b/>
          <w:bCs/>
        </w:rPr>
        <w:t>Opening Hours</w:t>
      </w:r>
    </w:p>
    <w:p w14:paraId="52C09D7A" w14:textId="77777777" w:rsidR="00CC2D55" w:rsidRDefault="00E05C2F">
      <w:pPr>
        <w:pStyle w:val="BodyText"/>
      </w:pPr>
      <w:r>
        <w:t>North Cornelly: Mon–Fri 8:00am – 6:30pm</w:t>
      </w:r>
    </w:p>
    <w:p w14:paraId="016DC5FB" w14:textId="0AA1F11D" w:rsidR="00BD2AE5" w:rsidRDefault="00E05C2F">
      <w:pPr>
        <w:pStyle w:val="BodyText"/>
      </w:pPr>
      <w:proofErr w:type="spellStart"/>
      <w:r>
        <w:t>Kenfig</w:t>
      </w:r>
      <w:proofErr w:type="spellEnd"/>
      <w:r>
        <w:t xml:space="preserve"> Hill: Mon–</w:t>
      </w:r>
      <w:r w:rsidR="00CC2D55">
        <w:t>Wed</w:t>
      </w:r>
      <w:r>
        <w:t xml:space="preserve"> 9:00am – 6:00pm, </w:t>
      </w:r>
      <w:r w:rsidR="00CC2D55">
        <w:t xml:space="preserve">Thurs </w:t>
      </w:r>
      <w:r>
        <w:t xml:space="preserve">9:00am – </w:t>
      </w:r>
      <w:r w:rsidR="00CC2D55">
        <w:t>5</w:t>
      </w:r>
      <w:r>
        <w:t>:</w:t>
      </w:r>
      <w:r w:rsidR="00CC2D55">
        <w:t>3</w:t>
      </w:r>
      <w:r>
        <w:t>0pm</w:t>
      </w:r>
      <w:r w:rsidR="00CC2D55">
        <w:t>, Fri 9:00am-1:00pm</w:t>
      </w:r>
    </w:p>
    <w:p w14:paraId="6B50D8AA" w14:textId="77777777" w:rsidR="00BD2AE5" w:rsidRDefault="00E05C2F">
      <w:pPr>
        <w:pStyle w:val="BodyText"/>
      </w:pPr>
      <w:r>
        <w:t>During opening hours, patients can access services by telephone, in person, or online.</w:t>
      </w:r>
    </w:p>
    <w:p w14:paraId="713F707E" w14:textId="01A355E2" w:rsidR="00A91DF8" w:rsidRDefault="00A91DF8">
      <w:pPr>
        <w:pStyle w:val="BodyText"/>
      </w:pPr>
      <w:r>
        <w:pict w14:anchorId="29CB91C1">
          <v:rect id="_x0000_i1075" style="width:0;height:1.5pt" o:hralign="center" o:hrstd="t" o:hr="t"/>
        </w:pict>
      </w:r>
    </w:p>
    <w:p w14:paraId="50FC7CA2" w14:textId="77777777" w:rsidR="00A91DF8" w:rsidRPr="00CC2D55" w:rsidRDefault="00A91DF8" w:rsidP="00A91DF8">
      <w:pPr>
        <w:pStyle w:val="FirstParagraph"/>
        <w:rPr>
          <w:b/>
          <w:bCs/>
        </w:rPr>
      </w:pPr>
      <w:r w:rsidRPr="00CC2D55">
        <w:rPr>
          <w:b/>
          <w:bCs/>
        </w:rPr>
        <w:t>Out of Hours</w:t>
      </w:r>
    </w:p>
    <w:p w14:paraId="01464306" w14:textId="77777777" w:rsidR="00A91DF8" w:rsidRDefault="00A91DF8" w:rsidP="00A91DF8">
      <w:pPr>
        <w:pStyle w:val="BodyText"/>
      </w:pPr>
      <w:r>
        <w:t xml:space="preserve">Between 6:30pm and 8:00am, weekends and bank holidays: </w:t>
      </w:r>
    </w:p>
    <w:p w14:paraId="7F85ED6E" w14:textId="77777777" w:rsidR="00A91DF8" w:rsidRDefault="00A91DF8" w:rsidP="00A91DF8">
      <w:pPr>
        <w:pStyle w:val="BodyText"/>
        <w:numPr>
          <w:ilvl w:val="0"/>
          <w:numId w:val="7"/>
        </w:numPr>
      </w:pPr>
      <w:r>
        <w:lastRenderedPageBreak/>
        <w:t xml:space="preserve">Call NHS 111 Wales by dialing 111 or </w:t>
      </w:r>
      <w:proofErr w:type="gramStart"/>
      <w:r>
        <w:t>Visit</w:t>
      </w:r>
      <w:proofErr w:type="gramEnd"/>
      <w:r>
        <w:t xml:space="preserve"> https://111.wales.nhs.uk</w:t>
      </w:r>
    </w:p>
    <w:p w14:paraId="56C47CEB" w14:textId="679B8FA8" w:rsidR="00A91DF8" w:rsidRDefault="00A91DF8">
      <w:pPr>
        <w:pStyle w:val="BodyText"/>
      </w:pPr>
      <w:r>
        <w:t>Out-of-hours services are commissioned by the Local Health Board.</w:t>
      </w:r>
    </w:p>
    <w:p w14:paraId="4C8A302E" w14:textId="77777777" w:rsidR="00A91DF8" w:rsidRDefault="00A91DF8" w:rsidP="00A91DF8">
      <w:r>
        <w:pict w14:anchorId="6455D99C">
          <v:rect id="_x0000_i1077" style="width:0;height:1.5pt" o:hralign="center" o:hrstd="t" o:hr="t"/>
        </w:pict>
      </w:r>
    </w:p>
    <w:p w14:paraId="6C672DE0" w14:textId="77777777" w:rsidR="00A91DF8" w:rsidRPr="00CC2D55" w:rsidRDefault="00A91DF8" w:rsidP="00A91DF8">
      <w:pPr>
        <w:pStyle w:val="FirstParagraph"/>
        <w:rPr>
          <w:b/>
          <w:bCs/>
        </w:rPr>
      </w:pPr>
      <w:r w:rsidRPr="00CC2D55">
        <w:rPr>
          <w:b/>
          <w:bCs/>
        </w:rPr>
        <w:t>Local Health Board</w:t>
      </w:r>
    </w:p>
    <w:p w14:paraId="4D57CA0F" w14:textId="77777777" w:rsidR="00A91DF8" w:rsidRDefault="00A91DF8" w:rsidP="00A91DF8">
      <w:pPr>
        <w:pStyle w:val="BodyText"/>
      </w:pPr>
      <w:r>
        <w:t>Cwm Taf Morgannwg University Health Board</w:t>
      </w:r>
    </w:p>
    <w:p w14:paraId="49545461" w14:textId="55E319DD" w:rsidR="00A91DF8" w:rsidRDefault="00A91DF8" w:rsidP="00A91DF8">
      <w:pPr>
        <w:pStyle w:val="BodyText"/>
      </w:pPr>
      <w:proofErr w:type="spellStart"/>
      <w:r w:rsidRPr="00CC2D55">
        <w:t>Ynysmeurig</w:t>
      </w:r>
      <w:proofErr w:type="spellEnd"/>
      <w:r w:rsidRPr="00CC2D55">
        <w:t xml:space="preserve"> House, Navigation Park, Abercynon, CF45 4SN</w:t>
      </w:r>
      <w:r w:rsidRPr="00CC2D55">
        <w:br/>
        <w:t>Telephone: 01443 744800</w:t>
      </w:r>
    </w:p>
    <w:p w14:paraId="305B74E1" w14:textId="4A7A20FA" w:rsidR="00A91DF8" w:rsidRDefault="00A91DF8" w:rsidP="00A91DF8">
      <w:pPr>
        <w:pStyle w:val="FirstParagraph"/>
        <w:rPr>
          <w:b/>
          <w:bCs/>
        </w:rPr>
      </w:pPr>
      <w:r>
        <w:pict w14:anchorId="4720A581">
          <v:rect id="_x0000_i1079" style="width:0;height:1.5pt" o:hralign="center" o:hrstd="t" o:hr="t"/>
        </w:pict>
      </w:r>
    </w:p>
    <w:p w14:paraId="4804E839" w14:textId="72227E7D" w:rsidR="00BD2AE5" w:rsidRPr="00CC2D55" w:rsidRDefault="00E05C2F" w:rsidP="00A91DF8">
      <w:pPr>
        <w:pStyle w:val="FirstParagraph"/>
        <w:rPr>
          <w:b/>
          <w:bCs/>
        </w:rPr>
      </w:pPr>
      <w:r w:rsidRPr="00CC2D55">
        <w:rPr>
          <w:b/>
          <w:bCs/>
        </w:rPr>
        <w:t>A</w:t>
      </w:r>
      <w:r w:rsidRPr="00CC2D55">
        <w:rPr>
          <w:b/>
          <w:bCs/>
        </w:rPr>
        <w:t>ppointments</w:t>
      </w:r>
    </w:p>
    <w:p w14:paraId="7F4DBFA6" w14:textId="77777777" w:rsidR="00BD2AE5" w:rsidRDefault="00E05C2F">
      <w:pPr>
        <w:pStyle w:val="BodyText"/>
      </w:pPr>
      <w:r>
        <w:t>All consultations are by appointment only.</w:t>
      </w:r>
    </w:p>
    <w:p w14:paraId="31E2B9B1" w14:textId="77777777" w:rsidR="00CC2D55" w:rsidRDefault="00E05C2F">
      <w:pPr>
        <w:pStyle w:val="BodyText"/>
      </w:pPr>
      <w:r>
        <w:t>We offer:</w:t>
      </w:r>
    </w:p>
    <w:p w14:paraId="182B665F" w14:textId="77777777" w:rsidR="00CC2D55" w:rsidRDefault="00E05C2F" w:rsidP="00CC2D55">
      <w:pPr>
        <w:pStyle w:val="BodyText"/>
        <w:numPr>
          <w:ilvl w:val="0"/>
          <w:numId w:val="3"/>
        </w:numPr>
      </w:pPr>
      <w:r>
        <w:t xml:space="preserve">Same-day appointments for urgent problems </w:t>
      </w:r>
    </w:p>
    <w:p w14:paraId="7DE802BF" w14:textId="77777777" w:rsidR="00CC2D55" w:rsidRDefault="00CC2D55" w:rsidP="00CC2D55">
      <w:pPr>
        <w:pStyle w:val="BodyText"/>
        <w:numPr>
          <w:ilvl w:val="0"/>
          <w:numId w:val="3"/>
        </w:numPr>
      </w:pPr>
      <w:r>
        <w:t>Same-day appointments for routine problems</w:t>
      </w:r>
    </w:p>
    <w:p w14:paraId="64BE478D" w14:textId="76CBA78F" w:rsidR="00BD2AE5" w:rsidRDefault="00E05C2F" w:rsidP="00CC2D55">
      <w:pPr>
        <w:pStyle w:val="BodyText"/>
        <w:numPr>
          <w:ilvl w:val="0"/>
          <w:numId w:val="3"/>
        </w:numPr>
      </w:pPr>
      <w:r>
        <w:t>Pre-bookable appointments for routine care</w:t>
      </w:r>
    </w:p>
    <w:p w14:paraId="467D6A43" w14:textId="69AA5A80" w:rsidR="00CC2D55" w:rsidRDefault="00CC2D55" w:rsidP="00CC2D55">
      <w:pPr>
        <w:pStyle w:val="BodyText"/>
        <w:numPr>
          <w:ilvl w:val="0"/>
          <w:numId w:val="3"/>
        </w:numPr>
      </w:pPr>
      <w:r>
        <w:t>Home visits</w:t>
      </w:r>
    </w:p>
    <w:p w14:paraId="1984151E" w14:textId="5BEAB246" w:rsidR="00CC2D55" w:rsidRDefault="00CC2D55" w:rsidP="00CC2D55">
      <w:pPr>
        <w:pStyle w:val="BodyText"/>
      </w:pPr>
      <w:r>
        <w:t>Appointments can be arranged by</w:t>
      </w:r>
      <w:r w:rsidR="00A91DF8">
        <w:t xml:space="preserve"> telephoning either</w:t>
      </w:r>
      <w:r>
        <w:t xml:space="preserve"> practice</w:t>
      </w:r>
      <w:r w:rsidR="00A91DF8">
        <w:t xml:space="preserve"> or via email for pre-bookable appointments</w:t>
      </w:r>
      <w:r>
        <w:t xml:space="preserve">. </w:t>
      </w:r>
    </w:p>
    <w:p w14:paraId="705ED8B4" w14:textId="77777777" w:rsidR="00CC2D55" w:rsidRPr="00CC2D55" w:rsidRDefault="00CC2D55" w:rsidP="00CC2D55">
      <w:pPr>
        <w:jc w:val="both"/>
        <w:rPr>
          <w:rFonts w:ascii="Aptos" w:hAnsi="Aptos" w:cs="Calibri"/>
          <w:lang w:val="en-GB"/>
        </w:rPr>
      </w:pPr>
      <w:r w:rsidRPr="00CC2D55">
        <w:rPr>
          <w:rFonts w:ascii="Aptos" w:hAnsi="Aptos" w:cs="Calibri"/>
          <w:lang w:val="en-GB"/>
        </w:rPr>
        <w:t>To help us run efficiently, please:</w:t>
      </w:r>
    </w:p>
    <w:p w14:paraId="3D549181" w14:textId="682E2C2E" w:rsidR="00CC2D55" w:rsidRPr="00CC2D55" w:rsidRDefault="00CC2D55" w:rsidP="00CC2D55">
      <w:pPr>
        <w:rPr>
          <w:rFonts w:ascii="Aptos" w:hAnsi="Aptos" w:cs="Calibri"/>
          <w:lang w:val="en-GB"/>
        </w:rPr>
      </w:pPr>
      <w:r w:rsidRPr="00CC2D55">
        <w:rPr>
          <w:rFonts w:ascii="Segoe UI Symbol" w:hAnsi="Segoe UI Symbol" w:cs="Segoe UI Symbol"/>
          <w:lang w:val="en-GB"/>
        </w:rPr>
        <w:t>✔</w:t>
      </w:r>
      <w:r w:rsidRPr="00CC2D55">
        <w:rPr>
          <w:rFonts w:ascii="Aptos" w:hAnsi="Aptos" w:cs="Calibri"/>
          <w:lang w:val="en-GB"/>
        </w:rPr>
        <w:t xml:space="preserve"> Arrive on time</w:t>
      </w:r>
      <w:r w:rsidRPr="00CC2D55">
        <w:rPr>
          <w:rFonts w:ascii="Aptos" w:hAnsi="Aptos" w:cs="Calibri"/>
          <w:lang w:val="en-GB"/>
        </w:rPr>
        <w:br/>
      </w:r>
      <w:r w:rsidRPr="00CC2D55">
        <w:rPr>
          <w:rFonts w:ascii="Segoe UI Symbol" w:hAnsi="Segoe UI Symbol" w:cs="Segoe UI Symbol"/>
          <w:lang w:val="en-GB"/>
        </w:rPr>
        <w:t>✔</w:t>
      </w:r>
      <w:r w:rsidRPr="00CC2D55">
        <w:rPr>
          <w:rFonts w:ascii="Aptos" w:hAnsi="Aptos" w:cs="Calibri"/>
          <w:lang w:val="en-GB"/>
        </w:rPr>
        <w:t xml:space="preserve"> Inform us if you cannot attend</w:t>
      </w:r>
      <w:r w:rsidRPr="00CC2D55">
        <w:rPr>
          <w:rFonts w:ascii="Aptos" w:hAnsi="Aptos" w:cs="Calibri"/>
          <w:lang w:val="en-GB"/>
        </w:rPr>
        <w:br/>
      </w:r>
      <w:r w:rsidRPr="00CC2D55">
        <w:rPr>
          <w:rFonts w:ascii="Segoe UI Symbol" w:hAnsi="Segoe UI Symbol" w:cs="Segoe UI Symbol"/>
          <w:lang w:val="en-GB"/>
        </w:rPr>
        <w:t>✔</w:t>
      </w:r>
      <w:r w:rsidRPr="00CC2D55">
        <w:rPr>
          <w:rFonts w:ascii="Aptos" w:hAnsi="Aptos" w:cs="Calibri"/>
          <w:lang w:val="en-GB"/>
        </w:rPr>
        <w:t xml:space="preserve"> Book a separate appointment for each patient</w:t>
      </w:r>
      <w:r w:rsidRPr="00CC2D55">
        <w:rPr>
          <w:rFonts w:ascii="Aptos" w:hAnsi="Aptos" w:cs="Calibri"/>
          <w:lang w:val="en-GB"/>
        </w:rPr>
        <w:br/>
      </w:r>
      <w:r w:rsidRPr="00CC2D55">
        <w:rPr>
          <w:rFonts w:ascii="Segoe UI Symbol" w:hAnsi="Segoe UI Symbol" w:cs="Segoe UI Symbol"/>
          <w:lang w:val="en-GB"/>
        </w:rPr>
        <w:t>✔</w:t>
      </w:r>
      <w:r w:rsidRPr="00CC2D55">
        <w:rPr>
          <w:rFonts w:ascii="Aptos" w:hAnsi="Aptos" w:cs="Calibri"/>
          <w:lang w:val="en-GB"/>
        </w:rPr>
        <w:t xml:space="preserve"> Rai</w:t>
      </w:r>
      <w:r>
        <w:rPr>
          <w:rFonts w:ascii="Aptos" w:hAnsi="Aptos" w:cs="Calibri"/>
          <w:lang w:val="en-GB"/>
        </w:rPr>
        <w:t>s</w:t>
      </w:r>
      <w:r w:rsidRPr="00CC2D55">
        <w:rPr>
          <w:rFonts w:ascii="Aptos" w:hAnsi="Aptos" w:cs="Calibri"/>
          <w:lang w:val="en-GB"/>
        </w:rPr>
        <w:t>e one main concern per urgent appointment where possible</w:t>
      </w:r>
    </w:p>
    <w:p w14:paraId="72CBDCFD" w14:textId="77777777" w:rsidR="00BD2AE5" w:rsidRDefault="00E05C2F">
      <w:pPr>
        <w:pStyle w:val="BodyText"/>
      </w:pPr>
      <w:r>
        <w:t>Patients may request a preferred GP where available.</w:t>
      </w:r>
    </w:p>
    <w:p w14:paraId="11E9BDEA" w14:textId="77777777" w:rsidR="00BD2AE5" w:rsidRDefault="00E05C2F">
      <w:r>
        <w:pict w14:anchorId="1BF598CE">
          <v:rect id="_x0000_i1034" style="width:0;height:1.5pt" o:hralign="center" o:hrstd="t" o:hr="t"/>
        </w:pict>
      </w:r>
    </w:p>
    <w:p w14:paraId="4F2771FB" w14:textId="77777777" w:rsidR="00BD2AE5" w:rsidRPr="00CC2D55" w:rsidRDefault="00E05C2F">
      <w:pPr>
        <w:pStyle w:val="FirstParagraph"/>
        <w:rPr>
          <w:b/>
          <w:bCs/>
        </w:rPr>
      </w:pPr>
      <w:r w:rsidRPr="00CC2D55">
        <w:rPr>
          <w:b/>
          <w:bCs/>
        </w:rPr>
        <w:t>Types of Consultation</w:t>
      </w:r>
    </w:p>
    <w:p w14:paraId="32EFE8E5" w14:textId="77777777" w:rsidR="00CC2D55" w:rsidRDefault="00E05C2F">
      <w:pPr>
        <w:pStyle w:val="BodyText"/>
      </w:pPr>
      <w:r>
        <w:t xml:space="preserve">We offer: </w:t>
      </w:r>
    </w:p>
    <w:p w14:paraId="0C49BDEF" w14:textId="77777777" w:rsidR="00CC2D55" w:rsidRDefault="00E05C2F" w:rsidP="00CC2D55">
      <w:pPr>
        <w:pStyle w:val="BodyText"/>
        <w:numPr>
          <w:ilvl w:val="0"/>
          <w:numId w:val="4"/>
        </w:numPr>
      </w:pPr>
      <w:r>
        <w:t xml:space="preserve">Face-to-face consultations </w:t>
      </w:r>
    </w:p>
    <w:p w14:paraId="46858E40" w14:textId="77777777" w:rsidR="00CC2D55" w:rsidRDefault="00E05C2F" w:rsidP="00CC2D55">
      <w:pPr>
        <w:pStyle w:val="BodyText"/>
        <w:numPr>
          <w:ilvl w:val="0"/>
          <w:numId w:val="4"/>
        </w:numPr>
      </w:pPr>
      <w:r>
        <w:t xml:space="preserve">Telephone consultations </w:t>
      </w:r>
    </w:p>
    <w:p w14:paraId="374C77F6" w14:textId="0CAF10FC" w:rsidR="00BD2AE5" w:rsidRDefault="00E05C2F" w:rsidP="00CC2D55">
      <w:pPr>
        <w:pStyle w:val="BodyText"/>
        <w:numPr>
          <w:ilvl w:val="0"/>
          <w:numId w:val="4"/>
        </w:numPr>
      </w:pPr>
      <w:r>
        <w:lastRenderedPageBreak/>
        <w:t xml:space="preserve">Home visits (where clinically necessary) </w:t>
      </w:r>
    </w:p>
    <w:p w14:paraId="0BA2E0AD" w14:textId="77777777" w:rsidR="00BD2AE5" w:rsidRDefault="00E05C2F">
      <w:r>
        <w:pict w14:anchorId="37F3DBC5">
          <v:rect id="_x0000_i1035" style="width:0;height:1.5pt" o:hralign="center" o:hrstd="t" o:hr="t"/>
        </w:pict>
      </w:r>
    </w:p>
    <w:p w14:paraId="04B6D8AE" w14:textId="77777777" w:rsidR="00CC2D55" w:rsidRPr="00CC2D55" w:rsidRDefault="00CC2D55" w:rsidP="00CC2D55">
      <w:pPr>
        <w:pStyle w:val="BodyText"/>
        <w:rPr>
          <w:b/>
          <w:bCs/>
        </w:rPr>
      </w:pPr>
      <w:r w:rsidRPr="00CC2D55">
        <w:rPr>
          <w:b/>
          <w:bCs/>
        </w:rPr>
        <w:t>Home Visits</w:t>
      </w:r>
    </w:p>
    <w:p w14:paraId="75A330E6" w14:textId="77777777" w:rsidR="00CC2D55" w:rsidRPr="00CC2D55" w:rsidRDefault="00CC2D55" w:rsidP="00CC2D55">
      <w:pPr>
        <w:pStyle w:val="BodyText"/>
        <w:rPr>
          <w:lang w:val="en-GB"/>
        </w:rPr>
      </w:pPr>
      <w:r w:rsidRPr="00CC2D55">
        <w:rPr>
          <w:lang w:val="en-GB"/>
        </w:rPr>
        <w:t>Home visits are available for patients who are housebound or unable to attend the surgery due to medical reasons.</w:t>
      </w:r>
    </w:p>
    <w:p w14:paraId="1097CF69" w14:textId="77777777" w:rsidR="00CC2D55" w:rsidRPr="00CC2D55" w:rsidRDefault="00CC2D55" w:rsidP="00CC2D55">
      <w:pPr>
        <w:pStyle w:val="BodyText"/>
        <w:rPr>
          <w:lang w:val="en-GB"/>
        </w:rPr>
      </w:pPr>
      <w:r w:rsidRPr="00CC2D55">
        <w:rPr>
          <w:lang w:val="en-GB"/>
        </w:rPr>
        <w:t>Requests for home visits should be made before 10:30am where possible so that visits can be planned appropriately.</w:t>
      </w:r>
    </w:p>
    <w:p w14:paraId="2AFC9955" w14:textId="77777777" w:rsidR="00CC2D55" w:rsidRPr="00CC2D55" w:rsidRDefault="00CC2D55" w:rsidP="00CC2D55">
      <w:pPr>
        <w:pStyle w:val="BodyText"/>
        <w:rPr>
          <w:lang w:val="en-GB"/>
        </w:rPr>
      </w:pPr>
      <w:r w:rsidRPr="00CC2D55">
        <w:rPr>
          <w:lang w:val="en-GB"/>
        </w:rPr>
        <w:t>A clinician will decide whether a home visit is necessary based on clinical need. Home visits are generally reserved for patients who are:</w:t>
      </w:r>
    </w:p>
    <w:p w14:paraId="37930F79" w14:textId="77777777" w:rsidR="00CC2D55" w:rsidRPr="00CC2D55" w:rsidRDefault="00CC2D55" w:rsidP="00CC2D55">
      <w:pPr>
        <w:pStyle w:val="BodyText"/>
        <w:numPr>
          <w:ilvl w:val="0"/>
          <w:numId w:val="11"/>
        </w:numPr>
        <w:rPr>
          <w:lang w:val="en-GB"/>
        </w:rPr>
      </w:pPr>
      <w:r w:rsidRPr="00CC2D55">
        <w:rPr>
          <w:lang w:val="en-GB"/>
        </w:rPr>
        <w:t xml:space="preserve">Housebound due to illness, frailty, or disability </w:t>
      </w:r>
    </w:p>
    <w:p w14:paraId="1FC55446" w14:textId="77777777" w:rsidR="00CC2D55" w:rsidRPr="00CC2D55" w:rsidRDefault="00CC2D55" w:rsidP="00CC2D55">
      <w:pPr>
        <w:pStyle w:val="BodyText"/>
        <w:numPr>
          <w:ilvl w:val="0"/>
          <w:numId w:val="11"/>
        </w:numPr>
        <w:rPr>
          <w:lang w:val="en-GB"/>
        </w:rPr>
      </w:pPr>
      <w:r w:rsidRPr="00CC2D55">
        <w:rPr>
          <w:lang w:val="en-GB"/>
        </w:rPr>
        <w:t xml:space="preserve">Receiving end-of-life care </w:t>
      </w:r>
    </w:p>
    <w:p w14:paraId="703EC78F" w14:textId="77777777" w:rsidR="00CC2D55" w:rsidRPr="00CC2D55" w:rsidRDefault="00CC2D55" w:rsidP="00CC2D55">
      <w:pPr>
        <w:pStyle w:val="BodyText"/>
        <w:numPr>
          <w:ilvl w:val="0"/>
          <w:numId w:val="11"/>
        </w:numPr>
        <w:rPr>
          <w:lang w:val="en-GB"/>
        </w:rPr>
      </w:pPr>
      <w:r w:rsidRPr="00CC2D55">
        <w:rPr>
          <w:lang w:val="en-GB"/>
        </w:rPr>
        <w:t xml:space="preserve">Acutely unwell and unable to safely travel to the surgery </w:t>
      </w:r>
    </w:p>
    <w:p w14:paraId="337AB9C1" w14:textId="77777777" w:rsidR="00CC2D55" w:rsidRPr="00CC2D55" w:rsidRDefault="00CC2D55" w:rsidP="00CC2D55">
      <w:pPr>
        <w:pStyle w:val="BodyText"/>
        <w:numPr>
          <w:ilvl w:val="0"/>
          <w:numId w:val="11"/>
        </w:numPr>
        <w:rPr>
          <w:lang w:val="en-GB"/>
        </w:rPr>
      </w:pPr>
      <w:r w:rsidRPr="00CC2D55">
        <w:rPr>
          <w:lang w:val="en-GB"/>
        </w:rPr>
        <w:t xml:space="preserve">Severely immobile or bedbound </w:t>
      </w:r>
    </w:p>
    <w:p w14:paraId="0634DDE2" w14:textId="77777777" w:rsidR="00CC2D55" w:rsidRPr="00CC2D55" w:rsidRDefault="00CC2D55" w:rsidP="00CC2D55">
      <w:pPr>
        <w:pStyle w:val="BodyText"/>
        <w:rPr>
          <w:lang w:val="en-GB"/>
        </w:rPr>
      </w:pPr>
      <w:r w:rsidRPr="00CC2D55">
        <w:rPr>
          <w:lang w:val="en-GB"/>
        </w:rPr>
        <w:t>In some cases, a telephone consultation or attendance at the surgery may be more appropriate than a home visit.</w:t>
      </w:r>
    </w:p>
    <w:p w14:paraId="6F7C0ACA" w14:textId="18368E26" w:rsidR="00CC2D55" w:rsidRDefault="00E05C2F">
      <w:pPr>
        <w:pStyle w:val="FirstParagraph"/>
        <w:rPr>
          <w:b/>
          <w:bCs/>
        </w:rPr>
      </w:pPr>
      <w:r>
        <w:pict w14:anchorId="4F8E1132">
          <v:rect id="_x0000_i1036" style="width:0;height:1.5pt" o:hralign="center" o:hrstd="t" o:hr="t"/>
        </w:pict>
      </w:r>
    </w:p>
    <w:p w14:paraId="02920B31" w14:textId="1161C981" w:rsidR="00BD2AE5" w:rsidRPr="00CC2D55" w:rsidRDefault="00E05C2F">
      <w:pPr>
        <w:pStyle w:val="FirstParagraph"/>
        <w:rPr>
          <w:b/>
          <w:bCs/>
        </w:rPr>
      </w:pPr>
      <w:r w:rsidRPr="00CC2D55">
        <w:rPr>
          <w:b/>
          <w:bCs/>
        </w:rPr>
        <w:t>Accessibility</w:t>
      </w:r>
    </w:p>
    <w:p w14:paraId="37C40F13" w14:textId="572DCCB5" w:rsidR="00BD2AE5" w:rsidRDefault="00E05C2F">
      <w:pPr>
        <w:pStyle w:val="BodyText"/>
      </w:pPr>
      <w:r>
        <w:t>Our premises are accessible to patients with disabilities.</w:t>
      </w:r>
    </w:p>
    <w:p w14:paraId="77830F30" w14:textId="77777777" w:rsidR="00BD2AE5" w:rsidRDefault="00E05C2F">
      <w:pPr>
        <w:pStyle w:val="BodyText"/>
      </w:pPr>
      <w:r>
        <w:t>If access is difficult, please contact reception. Alternative arrangements will be made where appropriate.</w:t>
      </w:r>
    </w:p>
    <w:p w14:paraId="4944FEC3" w14:textId="319613D5" w:rsidR="00A91DF8" w:rsidRDefault="00A91DF8">
      <w:pPr>
        <w:pStyle w:val="BodyText"/>
      </w:pPr>
      <w:r>
        <w:pict w14:anchorId="76EE5DEC">
          <v:rect id="_x0000_i1080" style="width:0;height:1.5pt" o:hralign="center" o:hrstd="t" o:hr="t"/>
        </w:pict>
      </w:r>
    </w:p>
    <w:p w14:paraId="7CC8DADA" w14:textId="77777777" w:rsidR="00A91DF8" w:rsidRPr="00A91DF8" w:rsidRDefault="00A91DF8" w:rsidP="00A91DF8">
      <w:pPr>
        <w:jc w:val="both"/>
        <w:rPr>
          <w:rFonts w:cs="Calibri"/>
          <w:b/>
          <w:bCs/>
        </w:rPr>
      </w:pPr>
      <w:r w:rsidRPr="00A91DF8">
        <w:rPr>
          <w:rFonts w:cs="Calibri"/>
          <w:b/>
          <w:bCs/>
        </w:rPr>
        <w:t>Our Services</w:t>
      </w:r>
    </w:p>
    <w:p w14:paraId="736CF5F0" w14:textId="77777777" w:rsidR="00CC2D55" w:rsidRPr="00CC2D55" w:rsidRDefault="00CC2D55" w:rsidP="00CC2D55">
      <w:pPr>
        <w:jc w:val="both"/>
        <w:rPr>
          <w:rFonts w:cs="Calibri"/>
          <w:lang w:val="en-GB"/>
        </w:rPr>
      </w:pPr>
      <w:r w:rsidRPr="00CC2D55">
        <w:rPr>
          <w:rFonts w:cs="Calibri"/>
          <w:lang w:val="en-GB"/>
        </w:rPr>
        <w:t>We offer a range of clinics and services, including:</w:t>
      </w:r>
    </w:p>
    <w:p w14:paraId="6D0CF243" w14:textId="77777777" w:rsidR="00CC2D55" w:rsidRDefault="00CC2D55" w:rsidP="00CC2D55">
      <w:pPr>
        <w:pStyle w:val="FirstParagraph"/>
        <w:numPr>
          <w:ilvl w:val="0"/>
          <w:numId w:val="10"/>
        </w:numPr>
        <w:spacing w:before="0" w:after="0"/>
        <w:ind w:left="0" w:firstLine="0"/>
        <w:rPr>
          <w:rFonts w:eastAsiaTheme="minorEastAsia" w:cs="Calibri"/>
        </w:rPr>
      </w:pPr>
      <w:r w:rsidRPr="00CC2D55">
        <w:rPr>
          <w:rFonts w:eastAsiaTheme="minorEastAsia" w:cs="Calibri"/>
        </w:rPr>
        <w:t>G</w:t>
      </w:r>
      <w:r>
        <w:rPr>
          <w:rFonts w:eastAsiaTheme="minorEastAsia" w:cs="Calibri"/>
        </w:rPr>
        <w:t xml:space="preserve">eneral medical services </w:t>
      </w:r>
      <w:r w:rsidRPr="00CC2D55">
        <w:rPr>
          <w:rFonts w:eastAsiaTheme="minorEastAsia" w:cs="Calibri"/>
        </w:rPr>
        <w:t>(routine and urgent consultations)</w:t>
      </w:r>
    </w:p>
    <w:p w14:paraId="469A35F0" w14:textId="77777777" w:rsidR="00CC2D55" w:rsidRDefault="00CC2D55" w:rsidP="00CC2D55">
      <w:pPr>
        <w:pStyle w:val="FirstParagraph"/>
        <w:numPr>
          <w:ilvl w:val="0"/>
          <w:numId w:val="10"/>
        </w:numPr>
        <w:spacing w:before="0" w:after="0"/>
        <w:ind w:left="0" w:firstLine="0"/>
        <w:rPr>
          <w:rFonts w:eastAsiaTheme="minorEastAsia" w:cs="Calibri"/>
        </w:rPr>
      </w:pPr>
      <w:r w:rsidRPr="00CC2D55">
        <w:rPr>
          <w:rFonts w:eastAsiaTheme="minorEastAsia" w:cs="Calibri"/>
        </w:rPr>
        <w:t>Referrals to specialist services when needed</w:t>
      </w:r>
    </w:p>
    <w:p w14:paraId="0A355ACF" w14:textId="77777777" w:rsidR="00CC2D55" w:rsidRDefault="00CC2D55" w:rsidP="00CC2D55">
      <w:pPr>
        <w:pStyle w:val="FirstParagraph"/>
        <w:numPr>
          <w:ilvl w:val="0"/>
          <w:numId w:val="10"/>
        </w:numPr>
        <w:spacing w:before="0" w:after="0"/>
        <w:ind w:left="0" w:firstLine="0"/>
        <w:rPr>
          <w:rFonts w:eastAsiaTheme="minorEastAsia" w:cs="Calibri"/>
        </w:rPr>
      </w:pPr>
      <w:r w:rsidRPr="00CC2D55">
        <w:rPr>
          <w:rFonts w:eastAsiaTheme="minorEastAsia" w:cs="Calibri"/>
        </w:rPr>
        <w:t>Chronic disease management clinics (e.g. asthma, diabetes, heart disease</w:t>
      </w:r>
      <w:r>
        <w:rPr>
          <w:rFonts w:eastAsiaTheme="minorEastAsia" w:cs="Calibri"/>
        </w:rPr>
        <w:t>s</w:t>
      </w:r>
    </w:p>
    <w:p w14:paraId="6951B7A6" w14:textId="77777777" w:rsidR="00CC2D55" w:rsidRDefault="00CC2D55" w:rsidP="00CC2D55">
      <w:pPr>
        <w:pStyle w:val="FirstParagraph"/>
        <w:numPr>
          <w:ilvl w:val="0"/>
          <w:numId w:val="10"/>
        </w:numPr>
        <w:spacing w:before="0" w:after="0"/>
        <w:ind w:left="0" w:firstLine="0"/>
        <w:rPr>
          <w:rFonts w:eastAsiaTheme="minorEastAsia" w:cs="Calibri"/>
        </w:rPr>
      </w:pPr>
      <w:r w:rsidRPr="00CC2D55">
        <w:rPr>
          <w:rFonts w:eastAsiaTheme="minorEastAsia" w:cs="Calibri"/>
        </w:rPr>
        <w:t xml:space="preserve">Child health and </w:t>
      </w:r>
      <w:proofErr w:type="spellStart"/>
      <w:r w:rsidRPr="00CC2D55">
        <w:rPr>
          <w:rFonts w:eastAsiaTheme="minorEastAsia" w:cs="Calibri"/>
        </w:rPr>
        <w:t>immunisation</w:t>
      </w:r>
      <w:proofErr w:type="spellEnd"/>
      <w:r w:rsidRPr="00CC2D55">
        <w:rPr>
          <w:rFonts w:eastAsiaTheme="minorEastAsia" w:cs="Calibri"/>
        </w:rPr>
        <w:t xml:space="preserve"> clinics</w:t>
      </w:r>
    </w:p>
    <w:p w14:paraId="0F5E1DE5" w14:textId="77777777" w:rsidR="00CC2D55" w:rsidRDefault="00CC2D55" w:rsidP="00CC2D55">
      <w:pPr>
        <w:pStyle w:val="FirstParagraph"/>
        <w:numPr>
          <w:ilvl w:val="0"/>
          <w:numId w:val="10"/>
        </w:numPr>
        <w:spacing w:before="0" w:after="0"/>
        <w:ind w:left="0" w:firstLine="0"/>
        <w:rPr>
          <w:rFonts w:eastAsiaTheme="minorEastAsia" w:cs="Calibri"/>
        </w:rPr>
      </w:pPr>
      <w:r w:rsidRPr="00CC2D55">
        <w:rPr>
          <w:rFonts w:eastAsiaTheme="minorEastAsia" w:cs="Calibri"/>
        </w:rPr>
        <w:t>Minor surgical procedures</w:t>
      </w:r>
      <w:r w:rsidRPr="00CC2D55">
        <w:rPr>
          <w:rFonts w:eastAsiaTheme="minorEastAsia" w:cs="Calibri"/>
        </w:rPr>
        <w:br/>
        <w:t xml:space="preserve">• </w:t>
      </w:r>
      <w:r>
        <w:rPr>
          <w:rFonts w:eastAsiaTheme="minorEastAsia" w:cs="Calibri"/>
        </w:rPr>
        <w:tab/>
      </w:r>
      <w:r w:rsidRPr="00CC2D55">
        <w:rPr>
          <w:rFonts w:eastAsiaTheme="minorEastAsia" w:cs="Calibri"/>
        </w:rPr>
        <w:t>Contraceptive services and sexual health advice</w:t>
      </w:r>
      <w:r w:rsidRPr="00CC2D55">
        <w:rPr>
          <w:rFonts w:eastAsiaTheme="minorEastAsia" w:cs="Calibri"/>
        </w:rPr>
        <w:br/>
        <w:t xml:space="preserve">• </w:t>
      </w:r>
      <w:r>
        <w:rPr>
          <w:rFonts w:eastAsiaTheme="minorEastAsia" w:cs="Calibri"/>
        </w:rPr>
        <w:tab/>
      </w:r>
      <w:r w:rsidRPr="00CC2D55">
        <w:rPr>
          <w:rFonts w:eastAsiaTheme="minorEastAsia" w:cs="Calibri"/>
        </w:rPr>
        <w:t>Travel health advice and vaccinations</w:t>
      </w:r>
      <w:r w:rsidRPr="00CC2D55">
        <w:rPr>
          <w:rFonts w:eastAsiaTheme="minorEastAsia" w:cs="Calibri"/>
        </w:rPr>
        <w:br/>
        <w:t>•</w:t>
      </w:r>
      <w:r>
        <w:rPr>
          <w:rFonts w:eastAsiaTheme="minorEastAsia" w:cs="Calibri"/>
        </w:rPr>
        <w:tab/>
      </w:r>
      <w:r w:rsidRPr="00CC2D55">
        <w:rPr>
          <w:rFonts w:eastAsiaTheme="minorEastAsia" w:cs="Calibri"/>
        </w:rPr>
        <w:t xml:space="preserve"> </w:t>
      </w:r>
      <w:proofErr w:type="gramStart"/>
      <w:r w:rsidRPr="00CC2D55">
        <w:rPr>
          <w:rFonts w:eastAsiaTheme="minorEastAsia" w:cs="Calibri"/>
        </w:rPr>
        <w:t>Pre-conception</w:t>
      </w:r>
      <w:proofErr w:type="gramEnd"/>
      <w:r w:rsidRPr="00CC2D55">
        <w:rPr>
          <w:rFonts w:eastAsiaTheme="minorEastAsia" w:cs="Calibri"/>
        </w:rPr>
        <w:t xml:space="preserve"> and family planning advice</w:t>
      </w:r>
      <w:r w:rsidRPr="00CC2D55">
        <w:rPr>
          <w:rFonts w:eastAsiaTheme="minorEastAsia" w:cs="Calibri"/>
        </w:rPr>
        <w:br/>
      </w:r>
      <w:r w:rsidRPr="00CC2D55">
        <w:rPr>
          <w:rFonts w:eastAsiaTheme="minorEastAsia" w:cs="Calibri"/>
        </w:rPr>
        <w:lastRenderedPageBreak/>
        <w:t xml:space="preserve">• </w:t>
      </w:r>
      <w:r>
        <w:rPr>
          <w:rFonts w:eastAsiaTheme="minorEastAsia" w:cs="Calibri"/>
        </w:rPr>
        <w:tab/>
      </w:r>
      <w:r w:rsidRPr="00CC2D55">
        <w:rPr>
          <w:rFonts w:eastAsiaTheme="minorEastAsia" w:cs="Calibri"/>
        </w:rPr>
        <w:t>Cervical screening (smear tests)</w:t>
      </w:r>
      <w:r w:rsidRPr="00CC2D55">
        <w:rPr>
          <w:rFonts w:eastAsiaTheme="minorEastAsia" w:cs="Calibri"/>
        </w:rPr>
        <w:br/>
        <w:t xml:space="preserve">• </w:t>
      </w:r>
      <w:r>
        <w:rPr>
          <w:rFonts w:eastAsiaTheme="minorEastAsia" w:cs="Calibri"/>
        </w:rPr>
        <w:tab/>
      </w:r>
      <w:r w:rsidRPr="00CC2D55">
        <w:rPr>
          <w:rFonts w:eastAsiaTheme="minorEastAsia" w:cs="Calibri"/>
        </w:rPr>
        <w:t xml:space="preserve">Health promotion and lifestyle advice (e.g. smoking cessation, weight </w:t>
      </w:r>
    </w:p>
    <w:p w14:paraId="7609DCEA" w14:textId="653ABBE4" w:rsidR="00CC2D55" w:rsidRPr="00CC2D55" w:rsidRDefault="00CC2D55" w:rsidP="00CC2D55">
      <w:pPr>
        <w:pStyle w:val="FirstParagraph"/>
        <w:spacing w:before="0" w:after="0"/>
        <w:ind w:firstLine="720"/>
        <w:rPr>
          <w:rFonts w:eastAsiaTheme="minorEastAsia" w:cs="Calibri"/>
        </w:rPr>
      </w:pPr>
      <w:r w:rsidRPr="00CC2D55">
        <w:rPr>
          <w:rFonts w:eastAsiaTheme="minorEastAsia" w:cs="Calibri"/>
        </w:rPr>
        <w:t>management)</w:t>
      </w:r>
      <w:r w:rsidRPr="00CC2D55">
        <w:rPr>
          <w:rFonts w:eastAsiaTheme="minorEastAsia" w:cs="Calibri"/>
        </w:rPr>
        <w:br/>
        <w:t xml:space="preserve">• </w:t>
      </w:r>
      <w:r>
        <w:rPr>
          <w:rFonts w:eastAsiaTheme="minorEastAsia" w:cs="Calibri"/>
        </w:rPr>
        <w:tab/>
      </w:r>
      <w:r w:rsidRPr="00CC2D55">
        <w:rPr>
          <w:rFonts w:eastAsiaTheme="minorEastAsia" w:cs="Calibri"/>
        </w:rPr>
        <w:t>NHS health checks</w:t>
      </w:r>
      <w:r w:rsidRPr="00CC2D55">
        <w:rPr>
          <w:rFonts w:eastAsiaTheme="minorEastAsia" w:cs="Calibri"/>
        </w:rPr>
        <w:br/>
        <w:t xml:space="preserve">• </w:t>
      </w:r>
      <w:r>
        <w:rPr>
          <w:rFonts w:eastAsiaTheme="minorEastAsia" w:cs="Calibri"/>
        </w:rPr>
        <w:tab/>
      </w:r>
      <w:r w:rsidRPr="00CC2D55">
        <w:rPr>
          <w:rFonts w:eastAsiaTheme="minorEastAsia" w:cs="Calibri"/>
        </w:rPr>
        <w:t>Phlebotomy (blood tests)</w:t>
      </w:r>
      <w:r w:rsidRPr="00CC2D55">
        <w:rPr>
          <w:rFonts w:eastAsiaTheme="minorEastAsia" w:cs="Calibri"/>
        </w:rPr>
        <w:br/>
        <w:t xml:space="preserve">• </w:t>
      </w:r>
      <w:r>
        <w:rPr>
          <w:rFonts w:eastAsiaTheme="minorEastAsia" w:cs="Calibri"/>
        </w:rPr>
        <w:tab/>
      </w:r>
      <w:r w:rsidRPr="00CC2D55">
        <w:rPr>
          <w:rFonts w:eastAsiaTheme="minorEastAsia" w:cs="Calibri"/>
        </w:rPr>
        <w:t>ECGs and basic diagnostic tests</w:t>
      </w:r>
      <w:r w:rsidRPr="00CC2D55">
        <w:rPr>
          <w:rFonts w:eastAsiaTheme="minorEastAsia" w:cs="Calibri"/>
        </w:rPr>
        <w:br/>
        <w:t xml:space="preserve">• </w:t>
      </w:r>
      <w:r>
        <w:rPr>
          <w:rFonts w:eastAsiaTheme="minorEastAsia" w:cs="Calibri"/>
        </w:rPr>
        <w:tab/>
      </w:r>
      <w:r w:rsidRPr="00CC2D55">
        <w:rPr>
          <w:rFonts w:eastAsiaTheme="minorEastAsia" w:cs="Calibri"/>
        </w:rPr>
        <w:t>Wound care and dressings</w:t>
      </w:r>
      <w:r w:rsidRPr="00CC2D55">
        <w:rPr>
          <w:rFonts w:eastAsiaTheme="minorEastAsia" w:cs="Calibri"/>
        </w:rPr>
        <w:br/>
        <w:t xml:space="preserve">• </w:t>
      </w:r>
      <w:r>
        <w:rPr>
          <w:rFonts w:eastAsiaTheme="minorEastAsia" w:cs="Calibri"/>
        </w:rPr>
        <w:tab/>
      </w:r>
      <w:r w:rsidRPr="00CC2D55">
        <w:rPr>
          <w:rFonts w:eastAsiaTheme="minorEastAsia" w:cs="Calibri"/>
        </w:rPr>
        <w:t>Medication reviews</w:t>
      </w:r>
      <w:r w:rsidRPr="00CC2D55">
        <w:rPr>
          <w:rFonts w:eastAsiaTheme="minorEastAsia" w:cs="Calibri"/>
        </w:rPr>
        <w:br/>
        <w:t xml:space="preserve">• </w:t>
      </w:r>
      <w:r>
        <w:rPr>
          <w:rFonts w:eastAsiaTheme="minorEastAsia" w:cs="Calibri"/>
        </w:rPr>
        <w:tab/>
      </w:r>
      <w:r w:rsidRPr="00CC2D55">
        <w:rPr>
          <w:rFonts w:eastAsiaTheme="minorEastAsia" w:cs="Calibri"/>
        </w:rPr>
        <w:t>Mental health support and signposting</w:t>
      </w:r>
      <w:r w:rsidRPr="00CC2D55">
        <w:rPr>
          <w:rFonts w:eastAsiaTheme="minorEastAsia" w:cs="Calibri"/>
        </w:rPr>
        <w:br/>
        <w:t xml:space="preserve">• </w:t>
      </w:r>
      <w:r>
        <w:rPr>
          <w:rFonts w:eastAsiaTheme="minorEastAsia" w:cs="Calibri"/>
        </w:rPr>
        <w:tab/>
      </w:r>
      <w:r w:rsidRPr="00CC2D55">
        <w:rPr>
          <w:rFonts w:eastAsiaTheme="minorEastAsia" w:cs="Calibri"/>
        </w:rPr>
        <w:t>Palliative and end-of-life care</w:t>
      </w:r>
      <w:r w:rsidRPr="00CC2D55">
        <w:rPr>
          <w:rFonts w:eastAsiaTheme="minorEastAsia" w:cs="Calibri"/>
        </w:rPr>
        <w:br/>
        <w:t xml:space="preserve">• </w:t>
      </w:r>
      <w:r>
        <w:rPr>
          <w:rFonts w:eastAsiaTheme="minorEastAsia" w:cs="Calibri"/>
        </w:rPr>
        <w:tab/>
      </w:r>
      <w:r w:rsidRPr="00CC2D55">
        <w:rPr>
          <w:rFonts w:eastAsiaTheme="minorEastAsia" w:cs="Calibri"/>
        </w:rPr>
        <w:t>Home visits for housebound patients</w:t>
      </w:r>
    </w:p>
    <w:p w14:paraId="05CF5126" w14:textId="39FE9E54" w:rsidR="00CC2D55" w:rsidRDefault="00E05C2F">
      <w:pPr>
        <w:pStyle w:val="FirstParagraph"/>
        <w:rPr>
          <w:b/>
          <w:bCs/>
        </w:rPr>
      </w:pPr>
      <w:r>
        <w:pict w14:anchorId="7D68D69F">
          <v:rect id="_x0000_i1042" style="width:0;height:1.5pt" o:hralign="center" o:hrstd="t" o:hr="t"/>
        </w:pict>
      </w:r>
    </w:p>
    <w:p w14:paraId="3F1600A4" w14:textId="2304AF8C" w:rsidR="00BD2AE5" w:rsidRPr="00CC2D55" w:rsidRDefault="00E05C2F">
      <w:pPr>
        <w:pStyle w:val="FirstParagraph"/>
        <w:rPr>
          <w:b/>
          <w:bCs/>
        </w:rPr>
      </w:pPr>
      <w:r w:rsidRPr="00CC2D55">
        <w:rPr>
          <w:b/>
          <w:bCs/>
        </w:rPr>
        <w:t>Local Services</w:t>
      </w:r>
    </w:p>
    <w:p w14:paraId="5724F3ED" w14:textId="77777777" w:rsidR="00CC2D55" w:rsidRPr="00CC2D55" w:rsidRDefault="00CC2D55" w:rsidP="00CC2D55">
      <w:pPr>
        <w:jc w:val="both"/>
        <w:rPr>
          <w:lang w:val="en-GB"/>
        </w:rPr>
      </w:pPr>
      <w:r w:rsidRPr="00CC2D55">
        <w:rPr>
          <w:lang w:val="en-GB"/>
        </w:rPr>
        <w:t>Patients can access advice and treatment for many minor illnesses without an appointment from local community pharmacies. Pharmacists are qualified healthcare professionals who can provide advice, treatment, and, where appropriate, medication for a range of common conditions.</w:t>
      </w:r>
    </w:p>
    <w:p w14:paraId="3FAEB7F8" w14:textId="77777777" w:rsidR="00CC2D55" w:rsidRPr="00CC2D55" w:rsidRDefault="00CC2D55" w:rsidP="00CC2D55">
      <w:pPr>
        <w:jc w:val="both"/>
        <w:rPr>
          <w:lang w:val="en-GB"/>
        </w:rPr>
      </w:pPr>
      <w:r w:rsidRPr="00CC2D55">
        <w:rPr>
          <w:lang w:val="en-GB"/>
        </w:rPr>
        <w:t>In addition, patients may attend a local walk-in centre or Minor Injury Unit for urgent but non-life-threatening conditions.</w:t>
      </w:r>
    </w:p>
    <w:p w14:paraId="2CD47C03" w14:textId="77777777" w:rsidR="00CC2D55" w:rsidRPr="00CC2D55" w:rsidRDefault="00CC2D55" w:rsidP="00CC2D55">
      <w:pPr>
        <w:rPr>
          <w:lang w:val="en-GB"/>
        </w:rPr>
      </w:pPr>
      <w:r w:rsidRPr="00CC2D55">
        <w:rPr>
          <w:lang w:val="en-GB"/>
        </w:rPr>
        <w:t xml:space="preserve">For details of your nearest available service, please contact NHS 111 Wales by dialling 111 or visit </w:t>
      </w:r>
      <w:hyperlink r:id="rId6" w:tgtFrame="_new" w:history="1">
        <w:r w:rsidRPr="00CC2D55">
          <w:rPr>
            <w:rStyle w:val="Hyperlink"/>
            <w:b/>
            <w:bCs/>
            <w:lang w:val="en-GB"/>
          </w:rPr>
          <w:t>https://111.wales.nhs.uk</w:t>
        </w:r>
      </w:hyperlink>
      <w:r w:rsidRPr="00CC2D55">
        <w:rPr>
          <w:lang w:val="en-GB"/>
        </w:rPr>
        <w:t>.</w:t>
      </w:r>
    </w:p>
    <w:p w14:paraId="4C3D92A3" w14:textId="77777777" w:rsidR="00BD2AE5" w:rsidRDefault="00E05C2F">
      <w:r>
        <w:pict w14:anchorId="1875AE0D">
          <v:rect id="_x0000_i1043" style="width:0;height:1.5pt" o:hralign="center" o:hrstd="t" o:hr="t"/>
        </w:pict>
      </w:r>
    </w:p>
    <w:p w14:paraId="712F5A1E" w14:textId="77777777" w:rsidR="00BD2AE5" w:rsidRPr="00CC2D55" w:rsidRDefault="00E05C2F">
      <w:pPr>
        <w:pStyle w:val="FirstParagraph"/>
        <w:rPr>
          <w:b/>
          <w:bCs/>
        </w:rPr>
      </w:pPr>
      <w:r w:rsidRPr="00CC2D55">
        <w:rPr>
          <w:b/>
          <w:bCs/>
        </w:rPr>
        <w:t>Registering as a Patient</w:t>
      </w:r>
    </w:p>
    <w:p w14:paraId="796C2FF3" w14:textId="577593F6" w:rsidR="00CC2D55" w:rsidRPr="00CC2D55" w:rsidRDefault="00CC2D55" w:rsidP="00CC2D55">
      <w:pPr>
        <w:jc w:val="both"/>
        <w:rPr>
          <w:lang w:val="en-GB"/>
        </w:rPr>
      </w:pPr>
      <w:r w:rsidRPr="00CC2D55">
        <w:t>To register with our practice</w:t>
      </w:r>
      <w:r>
        <w:t>,</w:t>
      </w:r>
      <w:r w:rsidRPr="00CC2D55">
        <w:t xml:space="preserve"> a registration form (GMS1) and a new patient questionnaire will need to be completed. These forms can be obtained from either North Cornelly/Heol Fach surgery or </w:t>
      </w:r>
      <w:proofErr w:type="spellStart"/>
      <w:r w:rsidRPr="00CC2D55">
        <w:t>Stormybrook</w:t>
      </w:r>
      <w:proofErr w:type="spellEnd"/>
      <w:r w:rsidRPr="00CC2D55">
        <w:t xml:space="preserve"> surgery. A form needs to be completed for each person wishing to register with the practice.</w:t>
      </w:r>
      <w:r>
        <w:t xml:space="preserve"> We </w:t>
      </w:r>
      <w:r>
        <w:rPr>
          <w:lang w:val="en-GB"/>
        </w:rPr>
        <w:t>will require documentary evidence t</w:t>
      </w:r>
      <w:r w:rsidRPr="00CC2D55">
        <w:rPr>
          <w:lang w:val="en-GB"/>
        </w:rPr>
        <w:t>o show where a patient is living (proof of home address) and who a patient is (photo identification).</w:t>
      </w:r>
    </w:p>
    <w:p w14:paraId="018C93B7" w14:textId="467871DE" w:rsidR="00BD2AE5" w:rsidRDefault="00E05C2F" w:rsidP="00CC2D55">
      <w:pPr>
        <w:jc w:val="both"/>
      </w:pPr>
      <w:r>
        <w:pict w14:anchorId="75A2D90C">
          <v:rect id="_x0000_i1044" style="width:0;height:1.5pt" o:hralign="center" o:hrstd="t" o:hr="t"/>
        </w:pict>
      </w:r>
    </w:p>
    <w:p w14:paraId="5137E00D" w14:textId="77777777" w:rsidR="00A91DF8" w:rsidRPr="00CC2D55" w:rsidRDefault="00A91DF8" w:rsidP="00A91DF8">
      <w:pPr>
        <w:pStyle w:val="FirstParagraph"/>
        <w:rPr>
          <w:b/>
          <w:bCs/>
        </w:rPr>
      </w:pPr>
      <w:r w:rsidRPr="00CC2D55">
        <w:rPr>
          <w:b/>
          <w:bCs/>
        </w:rPr>
        <w:t>Repeat Prescriptions</w:t>
      </w:r>
    </w:p>
    <w:p w14:paraId="6352593F" w14:textId="69369F93" w:rsidR="007A0E10" w:rsidRPr="00CC2D55" w:rsidRDefault="007A0E10" w:rsidP="007A0E10">
      <w:pPr>
        <w:pStyle w:val="BodyText"/>
      </w:pPr>
      <w:r w:rsidRPr="00CC2D55">
        <w:t xml:space="preserve">Repeatable prescribing </w:t>
      </w:r>
      <w:r>
        <w:t>is</w:t>
      </w:r>
      <w:r w:rsidRPr="00CC2D55">
        <w:t xml:space="preserve"> available.</w:t>
      </w:r>
    </w:p>
    <w:p w14:paraId="679B35A0" w14:textId="77777777" w:rsidR="00A91DF8" w:rsidRDefault="00A91DF8" w:rsidP="00A91DF8">
      <w:pPr>
        <w:pStyle w:val="BodyText"/>
      </w:pPr>
      <w:r>
        <w:t xml:space="preserve">Repeat prescriptions can be requested via: </w:t>
      </w:r>
    </w:p>
    <w:p w14:paraId="48653256" w14:textId="77777777" w:rsidR="00A91DF8" w:rsidRDefault="00A91DF8" w:rsidP="00A91DF8">
      <w:pPr>
        <w:pStyle w:val="BodyText"/>
        <w:numPr>
          <w:ilvl w:val="0"/>
          <w:numId w:val="5"/>
        </w:numPr>
      </w:pPr>
      <w:r>
        <w:t xml:space="preserve">NHS Wales App / online services </w:t>
      </w:r>
    </w:p>
    <w:p w14:paraId="6D48E6B4" w14:textId="77777777" w:rsidR="00A91DF8" w:rsidRDefault="00A91DF8" w:rsidP="00A91DF8">
      <w:pPr>
        <w:pStyle w:val="BodyText"/>
        <w:numPr>
          <w:ilvl w:val="0"/>
          <w:numId w:val="5"/>
        </w:numPr>
      </w:pPr>
      <w:r>
        <w:t xml:space="preserve">In person </w:t>
      </w:r>
    </w:p>
    <w:p w14:paraId="20C782F3" w14:textId="77777777" w:rsidR="00A91DF8" w:rsidRDefault="00A91DF8" w:rsidP="00A91DF8">
      <w:pPr>
        <w:pStyle w:val="BodyText"/>
        <w:numPr>
          <w:ilvl w:val="0"/>
          <w:numId w:val="5"/>
        </w:numPr>
      </w:pPr>
      <w:r>
        <w:lastRenderedPageBreak/>
        <w:t xml:space="preserve">By post </w:t>
      </w:r>
    </w:p>
    <w:p w14:paraId="20F76BFC" w14:textId="77777777" w:rsidR="00A91DF8" w:rsidRDefault="00A91DF8" w:rsidP="00A91DF8">
      <w:pPr>
        <w:pStyle w:val="BodyText"/>
        <w:numPr>
          <w:ilvl w:val="0"/>
          <w:numId w:val="5"/>
        </w:numPr>
      </w:pPr>
      <w:r>
        <w:t>Through your pharmacy</w:t>
      </w:r>
    </w:p>
    <w:p w14:paraId="4EF675DE" w14:textId="77777777" w:rsidR="00A91DF8" w:rsidRDefault="00A91DF8" w:rsidP="00A91DF8">
      <w:pPr>
        <w:pStyle w:val="BodyText"/>
      </w:pPr>
      <w:r>
        <w:t>Please allow 48 hours for processing.</w:t>
      </w:r>
    </w:p>
    <w:p w14:paraId="1220511F" w14:textId="77777777" w:rsidR="00A91DF8" w:rsidRPr="00A91DF8" w:rsidRDefault="00A91DF8" w:rsidP="00A91DF8">
      <w:r w:rsidRPr="00A91DF8">
        <w:pict w14:anchorId="785C5ECE">
          <v:rect id="_x0000_i1086" style="width:0;height:1.5pt" o:hralign="center" o:hrstd="t" o:hr="t"/>
        </w:pict>
      </w:r>
    </w:p>
    <w:p w14:paraId="7CD4BFE4" w14:textId="77777777" w:rsidR="00A91DF8" w:rsidRPr="00A91DF8" w:rsidRDefault="00A91DF8" w:rsidP="00A91DF8">
      <w:pPr>
        <w:pStyle w:val="FirstParagraph"/>
        <w:rPr>
          <w:b/>
          <w:bCs/>
        </w:rPr>
      </w:pPr>
      <w:r w:rsidRPr="00A91DF8">
        <w:rPr>
          <w:b/>
          <w:bCs/>
        </w:rPr>
        <w:t>Test Results</w:t>
      </w:r>
    </w:p>
    <w:p w14:paraId="08D27F6C" w14:textId="77777777" w:rsidR="00A91DF8" w:rsidRPr="00A91DF8" w:rsidRDefault="00A91DF8" w:rsidP="00A91DF8">
      <w:pPr>
        <w:jc w:val="both"/>
        <w:rPr>
          <w:rFonts w:cs="Calibri"/>
          <w:lang w:val="en-GB"/>
        </w:rPr>
      </w:pPr>
      <w:r w:rsidRPr="00A91DF8">
        <w:rPr>
          <w:rFonts w:cs="Calibri"/>
          <w:lang w:val="en-GB"/>
        </w:rPr>
        <w:t>Test results can be obtained by telephone:</w:t>
      </w:r>
    </w:p>
    <w:p w14:paraId="0E6F13CD" w14:textId="77777777" w:rsidR="00A91DF8" w:rsidRPr="00A91DF8" w:rsidRDefault="00A91DF8" w:rsidP="00A91DF8">
      <w:pPr>
        <w:pStyle w:val="ListParagraph"/>
        <w:numPr>
          <w:ilvl w:val="0"/>
          <w:numId w:val="6"/>
        </w:numPr>
        <w:jc w:val="both"/>
        <w:rPr>
          <w:rFonts w:cs="Calibri"/>
          <w:sz w:val="24"/>
          <w:szCs w:val="24"/>
          <w:lang w:val="en-GB"/>
        </w:rPr>
      </w:pPr>
      <w:r w:rsidRPr="00A91DF8">
        <w:rPr>
          <w:rFonts w:cs="Calibri"/>
          <w:sz w:val="24"/>
          <w:szCs w:val="24"/>
          <w:lang w:val="en-GB"/>
        </w:rPr>
        <w:t>Between 10:00am – 1:00pm</w:t>
      </w:r>
    </w:p>
    <w:p w14:paraId="5657507A" w14:textId="77777777" w:rsidR="00A91DF8" w:rsidRPr="00A91DF8" w:rsidRDefault="00A91DF8" w:rsidP="00A91DF8">
      <w:pPr>
        <w:pStyle w:val="ListParagraph"/>
        <w:numPr>
          <w:ilvl w:val="0"/>
          <w:numId w:val="6"/>
        </w:numPr>
        <w:jc w:val="both"/>
        <w:rPr>
          <w:rFonts w:cs="Calibri"/>
          <w:sz w:val="24"/>
          <w:szCs w:val="24"/>
          <w:lang w:val="en-GB"/>
        </w:rPr>
      </w:pPr>
      <w:r w:rsidRPr="00A91DF8">
        <w:rPr>
          <w:rFonts w:cs="Calibri"/>
          <w:sz w:val="24"/>
          <w:szCs w:val="24"/>
          <w:lang w:val="en-GB"/>
        </w:rPr>
        <w:t>After 3:30pm</w:t>
      </w:r>
    </w:p>
    <w:p w14:paraId="6EB72A37" w14:textId="77777777" w:rsidR="00A91DF8" w:rsidRPr="00A91DF8" w:rsidRDefault="00A91DF8" w:rsidP="00A91DF8">
      <w:pPr>
        <w:jc w:val="both"/>
        <w:rPr>
          <w:rFonts w:cs="Calibri"/>
          <w:lang w:val="en-GB"/>
        </w:rPr>
      </w:pPr>
      <w:r w:rsidRPr="00A91DF8">
        <w:rPr>
          <w:rFonts w:cs="Calibri"/>
          <w:lang w:val="en-GB"/>
        </w:rPr>
        <w:t>Please allow sufficient time for results to be received before contacting the surgery.</w:t>
      </w:r>
    </w:p>
    <w:p w14:paraId="03DB6E47" w14:textId="77777777" w:rsidR="00A91DF8" w:rsidRPr="00A91DF8" w:rsidRDefault="00A91DF8" w:rsidP="00A91DF8">
      <w:r w:rsidRPr="00A91DF8">
        <w:pict w14:anchorId="0AAE0664">
          <v:rect id="_x0000_i1085" style="width:0;height:1.5pt" o:hralign="center" o:hrstd="t" o:hr="t"/>
        </w:pict>
      </w:r>
    </w:p>
    <w:p w14:paraId="090B8948" w14:textId="77777777" w:rsidR="00BD2AE5" w:rsidRPr="00CC2D55" w:rsidRDefault="00E05C2F">
      <w:pPr>
        <w:pStyle w:val="FirstParagraph"/>
        <w:rPr>
          <w:b/>
          <w:bCs/>
        </w:rPr>
      </w:pPr>
      <w:r w:rsidRPr="00CC2D55">
        <w:rPr>
          <w:b/>
          <w:bCs/>
        </w:rPr>
        <w:t>Patient Responsibilities</w:t>
      </w:r>
    </w:p>
    <w:p w14:paraId="210611A0" w14:textId="77777777" w:rsidR="00CC2D55" w:rsidRDefault="00E05C2F">
      <w:pPr>
        <w:pStyle w:val="BodyText"/>
      </w:pPr>
      <w:r>
        <w:t>You have the right to:</w:t>
      </w:r>
    </w:p>
    <w:p w14:paraId="1E39414D" w14:textId="77777777" w:rsidR="00CC2D55" w:rsidRDefault="00E05C2F" w:rsidP="00CC2D55">
      <w:pPr>
        <w:pStyle w:val="BodyText"/>
        <w:numPr>
          <w:ilvl w:val="0"/>
          <w:numId w:val="7"/>
        </w:numPr>
      </w:pPr>
      <w:r>
        <w:t xml:space="preserve">Confidential care </w:t>
      </w:r>
    </w:p>
    <w:p w14:paraId="0C94AC50" w14:textId="77777777" w:rsidR="00CC2D55" w:rsidRDefault="00E05C2F" w:rsidP="00CC2D55">
      <w:pPr>
        <w:pStyle w:val="BodyText"/>
        <w:numPr>
          <w:ilvl w:val="0"/>
          <w:numId w:val="7"/>
        </w:numPr>
      </w:pPr>
      <w:r>
        <w:t xml:space="preserve">Respect and dignity </w:t>
      </w:r>
    </w:p>
    <w:p w14:paraId="1A9E52AC" w14:textId="158AE58A" w:rsidR="00BD2AE5" w:rsidRDefault="00E05C2F" w:rsidP="00CC2D55">
      <w:pPr>
        <w:pStyle w:val="BodyText"/>
        <w:numPr>
          <w:ilvl w:val="0"/>
          <w:numId w:val="7"/>
        </w:numPr>
      </w:pPr>
      <w:r>
        <w:t>Timely treatment</w:t>
      </w:r>
    </w:p>
    <w:p w14:paraId="4F9D539F" w14:textId="619DE455" w:rsidR="00CC2D55" w:rsidRDefault="00E05C2F" w:rsidP="00CC2D55">
      <w:pPr>
        <w:pStyle w:val="BodyText"/>
      </w:pPr>
      <w:r>
        <w:t>You are responsible for</w:t>
      </w:r>
      <w:r w:rsidR="00CC2D55">
        <w:t>:</w:t>
      </w:r>
    </w:p>
    <w:p w14:paraId="2D37CD0C" w14:textId="77777777" w:rsidR="00CC2D55" w:rsidRDefault="00E05C2F" w:rsidP="00CC2D55">
      <w:pPr>
        <w:pStyle w:val="BodyText"/>
        <w:numPr>
          <w:ilvl w:val="0"/>
          <w:numId w:val="8"/>
        </w:numPr>
      </w:pPr>
      <w:r>
        <w:t xml:space="preserve">Attending appointments </w:t>
      </w:r>
    </w:p>
    <w:p w14:paraId="3D68506C" w14:textId="77777777" w:rsidR="00CC2D55" w:rsidRDefault="00E05C2F" w:rsidP="00CC2D55">
      <w:pPr>
        <w:pStyle w:val="BodyText"/>
        <w:numPr>
          <w:ilvl w:val="0"/>
          <w:numId w:val="8"/>
        </w:numPr>
      </w:pPr>
      <w:r>
        <w:t xml:space="preserve">Treating staff with respect </w:t>
      </w:r>
    </w:p>
    <w:p w14:paraId="46D64259" w14:textId="50C1FF34" w:rsidR="00BD2AE5" w:rsidRDefault="00E05C2F" w:rsidP="00CC2D55">
      <w:pPr>
        <w:pStyle w:val="BodyText"/>
        <w:numPr>
          <w:ilvl w:val="0"/>
          <w:numId w:val="8"/>
        </w:numPr>
      </w:pPr>
      <w:r>
        <w:t>Following treatment plans</w:t>
      </w:r>
    </w:p>
    <w:p w14:paraId="24BC38D2" w14:textId="77777777" w:rsidR="00BD2AE5" w:rsidRDefault="00E05C2F">
      <w:r>
        <w:pict w14:anchorId="036DA7A3">
          <v:rect id="_x0000_i1045" style="width:0;height:1.5pt" o:hralign="center" o:hrstd="t" o:hr="t"/>
        </w:pict>
      </w:r>
    </w:p>
    <w:p w14:paraId="63DCA269" w14:textId="77777777" w:rsidR="00BD2AE5" w:rsidRPr="00CC2D55" w:rsidRDefault="00E05C2F">
      <w:pPr>
        <w:pStyle w:val="FirstParagraph"/>
        <w:rPr>
          <w:b/>
          <w:bCs/>
        </w:rPr>
      </w:pPr>
      <w:r w:rsidRPr="00CC2D55">
        <w:rPr>
          <w:b/>
          <w:bCs/>
        </w:rPr>
        <w:t>Complaints &amp; Feedback</w:t>
      </w:r>
    </w:p>
    <w:p w14:paraId="224F72FC" w14:textId="77777777" w:rsidR="00BD2AE5" w:rsidRPr="00CC2D55" w:rsidRDefault="00E05C2F" w:rsidP="00CC2D55">
      <w:pPr>
        <w:pStyle w:val="BodyText"/>
        <w:jc w:val="both"/>
      </w:pPr>
      <w:r w:rsidRPr="00CC2D55">
        <w:t>We follow the NHS (Concerns, Complaints and Redress Arrangements) (Wales) Regulations 2011.</w:t>
      </w:r>
    </w:p>
    <w:p w14:paraId="62F611C6" w14:textId="77777777" w:rsidR="00CC2D55" w:rsidRPr="00CC2D55" w:rsidRDefault="00CC2D55" w:rsidP="00CC2D55">
      <w:pPr>
        <w:jc w:val="both"/>
        <w:rPr>
          <w:rFonts w:cs="Calibri"/>
          <w:lang w:val="en-GB"/>
        </w:rPr>
      </w:pPr>
      <w:r w:rsidRPr="00CC2D55">
        <w:rPr>
          <w:rFonts w:cs="Calibri"/>
          <w:lang w:val="en-GB"/>
        </w:rPr>
        <w:t>We welcome feedback as part of our commitment to continuous improvement.</w:t>
      </w:r>
    </w:p>
    <w:p w14:paraId="1514B22C" w14:textId="77777777" w:rsidR="00CC2D55" w:rsidRPr="00CC2D55" w:rsidRDefault="00CC2D55" w:rsidP="00CC2D55">
      <w:pPr>
        <w:jc w:val="both"/>
        <w:rPr>
          <w:rFonts w:cs="Calibri"/>
          <w:lang w:val="en-GB"/>
        </w:rPr>
      </w:pPr>
      <w:r w:rsidRPr="00CC2D55">
        <w:rPr>
          <w:rFonts w:cs="Calibri"/>
          <w:lang w:val="en-GB"/>
        </w:rPr>
        <w:t>If you wish to make a complaint or provide suggestions, please contact the Practice Manager. We aim to respond promptly and fairly.</w:t>
      </w:r>
    </w:p>
    <w:p w14:paraId="1FE5115D" w14:textId="77777777" w:rsidR="00BD2AE5" w:rsidRDefault="00E05C2F">
      <w:r>
        <w:pict w14:anchorId="20C4B883">
          <v:rect id="_x0000_i1046" style="width:0;height:1.5pt" o:hralign="center" o:hrstd="t" o:hr="t"/>
        </w:pict>
      </w:r>
    </w:p>
    <w:p w14:paraId="31D7D3A2" w14:textId="77777777" w:rsidR="00BD2AE5" w:rsidRPr="00CC2D55" w:rsidRDefault="00E05C2F">
      <w:pPr>
        <w:pStyle w:val="FirstParagraph"/>
        <w:rPr>
          <w:b/>
          <w:bCs/>
        </w:rPr>
      </w:pPr>
      <w:r w:rsidRPr="00CC2D55">
        <w:rPr>
          <w:b/>
          <w:bCs/>
        </w:rPr>
        <w:t>Patient Information &amp; Privacy</w:t>
      </w:r>
    </w:p>
    <w:p w14:paraId="3FDEC631" w14:textId="77777777" w:rsidR="00BD2AE5" w:rsidRDefault="00E05C2F">
      <w:pPr>
        <w:pStyle w:val="BodyText"/>
      </w:pPr>
      <w:r>
        <w:lastRenderedPageBreak/>
        <w:t>We protect your personal data.</w:t>
      </w:r>
    </w:p>
    <w:p w14:paraId="6066258F" w14:textId="59031726" w:rsidR="00BD2AE5" w:rsidRPr="00CC2D55" w:rsidRDefault="00CC2D55" w:rsidP="00CC2D55">
      <w:pPr>
        <w:pStyle w:val="BodyText"/>
        <w:jc w:val="both"/>
        <w:rPr>
          <w:rFonts w:ascii="Aptos" w:hAnsi="Aptos"/>
        </w:rPr>
      </w:pPr>
      <w:proofErr w:type="gramStart"/>
      <w:r w:rsidRPr="00CC2D55">
        <w:rPr>
          <w:rFonts w:ascii="Aptos" w:hAnsi="Aptos" w:cs="Segoe UI"/>
          <w:color w:val="212529"/>
          <w:shd w:val="clear" w:color="auto" w:fill="FFFFFF"/>
        </w:rPr>
        <w:t>In order to</w:t>
      </w:r>
      <w:proofErr w:type="gramEnd"/>
      <w:r w:rsidRPr="00CC2D55">
        <w:rPr>
          <w:rFonts w:ascii="Aptos" w:hAnsi="Aptos" w:cs="Segoe UI"/>
          <w:color w:val="212529"/>
          <w:shd w:val="clear" w:color="auto" w:fill="FFFFFF"/>
        </w:rPr>
        <w:t xml:space="preserve"> deliver the best possible service, the Practice may share your information, where required, with other NHS bodies such as other GP Practices and hospitals. The information that makes up your record is also essential to help these </w:t>
      </w:r>
      <w:proofErr w:type="spellStart"/>
      <w:r w:rsidRPr="00CC2D55">
        <w:rPr>
          <w:rFonts w:ascii="Aptos" w:hAnsi="Aptos" w:cs="Segoe UI"/>
          <w:color w:val="212529"/>
          <w:shd w:val="clear" w:color="auto" w:fill="FFFFFF"/>
        </w:rPr>
        <w:t>organisations</w:t>
      </w:r>
      <w:proofErr w:type="spellEnd"/>
      <w:r w:rsidRPr="00CC2D55">
        <w:rPr>
          <w:rFonts w:ascii="Aptos" w:hAnsi="Aptos" w:cs="Segoe UI"/>
          <w:color w:val="212529"/>
          <w:shd w:val="clear" w:color="auto" w:fill="FFFFFF"/>
        </w:rPr>
        <w:t xml:space="preserve"> provide you with the best possible care.</w:t>
      </w:r>
    </w:p>
    <w:p w14:paraId="49BBBE08" w14:textId="612B0F92" w:rsidR="00BD2AE5" w:rsidRDefault="00E05C2F" w:rsidP="00CC2D55">
      <w:pPr>
        <w:pStyle w:val="BodyText"/>
        <w:jc w:val="both"/>
      </w:pPr>
      <w:r>
        <w:t>You have the right to access your records.</w:t>
      </w:r>
      <w:r w:rsidR="00CC2D55">
        <w:t xml:space="preserve"> Further information can be obtained via our website or by contacting the practice by telephone or email. </w:t>
      </w:r>
    </w:p>
    <w:p w14:paraId="42762601" w14:textId="5055DAAA" w:rsidR="00BD2AE5" w:rsidRDefault="00E05C2F">
      <w:pPr>
        <w:pStyle w:val="BodyText"/>
      </w:pPr>
      <w:r>
        <w:t>Our Privacy Notice is available on request or online</w:t>
      </w:r>
      <w:r w:rsidR="00CC2D55">
        <w:t xml:space="preserve"> via the website under the tab ‘Patient Information’</w:t>
      </w:r>
      <w:r>
        <w:t>.</w:t>
      </w:r>
    </w:p>
    <w:p w14:paraId="499CB9D2" w14:textId="77777777" w:rsidR="00BD2AE5" w:rsidRDefault="00E05C2F">
      <w:r>
        <w:pict w14:anchorId="35E73815">
          <v:rect id="_x0000_i1047" style="width:0;height:1.5pt" o:hralign="center" o:hrstd="t" o:hr="t"/>
        </w:pict>
      </w:r>
    </w:p>
    <w:p w14:paraId="1C9195BE" w14:textId="77777777" w:rsidR="00BD2AE5" w:rsidRPr="00CC2D55" w:rsidRDefault="00E05C2F">
      <w:pPr>
        <w:pStyle w:val="FirstParagraph"/>
        <w:rPr>
          <w:b/>
          <w:bCs/>
        </w:rPr>
      </w:pPr>
      <w:r w:rsidRPr="00CC2D55">
        <w:rPr>
          <w:b/>
          <w:bCs/>
        </w:rPr>
        <w:t>Zero Tolerance</w:t>
      </w:r>
    </w:p>
    <w:p w14:paraId="32DCB73A" w14:textId="156FB614" w:rsidR="00CC2D55" w:rsidRPr="00CC2D55" w:rsidRDefault="00CC2D55" w:rsidP="00CC2D55">
      <w:pPr>
        <w:jc w:val="both"/>
        <w:rPr>
          <w:lang w:val="en-GB"/>
        </w:rPr>
      </w:pPr>
      <w:r w:rsidRPr="00CC2D55">
        <w:rPr>
          <w:lang w:val="en-GB"/>
        </w:rPr>
        <w:t>The Practice takes it very seriously if a member of staff is treated in an abusive or violent way.</w:t>
      </w:r>
    </w:p>
    <w:p w14:paraId="586DE850" w14:textId="77777777" w:rsidR="00CC2D55" w:rsidRPr="00CC2D55" w:rsidRDefault="00CC2D55" w:rsidP="00CC2D55">
      <w:pPr>
        <w:jc w:val="both"/>
        <w:rPr>
          <w:lang w:val="en-GB"/>
        </w:rPr>
      </w:pPr>
      <w:r w:rsidRPr="00CC2D55">
        <w:rPr>
          <w:lang w:val="en-GB"/>
        </w:rPr>
        <w:t>The Practice supports the government's 'Zero Tolerance' campaign for Health Service Staff. This states that GPs and their staff have a right to care for others without fear of being attacked or abused. To successfully provide these services, a mutual respect between all the staff and patients must be in place.</w:t>
      </w:r>
    </w:p>
    <w:p w14:paraId="0B762067" w14:textId="77777777" w:rsidR="00CC2D55" w:rsidRPr="00CC2D55" w:rsidRDefault="00CC2D55" w:rsidP="00CC2D55">
      <w:pPr>
        <w:jc w:val="both"/>
        <w:rPr>
          <w:lang w:val="en-GB"/>
        </w:rPr>
      </w:pPr>
      <w:r w:rsidRPr="00CC2D55">
        <w:rPr>
          <w:lang w:val="en-GB"/>
        </w:rPr>
        <w:t>Our Practice staff aim to be polite, helpful, and sensitive to all patients’ individual needs and circumstances. They would respectfully remind patients that very often staff could be confronted with a multitude of varying and sometimes difficult tasks and situations, all at the same time.  The staff understand that unwell patients do not always act in a reasonable manner and will take this into consideration when trying to deal with a misunderstanding or complaint.</w:t>
      </w:r>
    </w:p>
    <w:p w14:paraId="4DC5D301" w14:textId="77777777" w:rsidR="00CC2D55" w:rsidRPr="00CC2D55" w:rsidRDefault="00CC2D55" w:rsidP="00CC2D55">
      <w:pPr>
        <w:jc w:val="both"/>
        <w:rPr>
          <w:lang w:val="en-GB"/>
        </w:rPr>
      </w:pPr>
      <w:r w:rsidRPr="00CC2D55">
        <w:rPr>
          <w:lang w:val="en-GB"/>
        </w:rPr>
        <w:t>However, aggressive behaviour, be it violent or abusive, will not be tolerated and may result in you being removed from the Practice list and, in extreme cases, the Police being contacted.</w:t>
      </w:r>
    </w:p>
    <w:p w14:paraId="0EA54151" w14:textId="77777777" w:rsidR="00BD2AE5" w:rsidRDefault="00E05C2F">
      <w:r>
        <w:pict w14:anchorId="1BBA4A27">
          <v:rect id="_x0000_i1049" style="width:0;height:1.5pt" o:hralign="center" o:hrstd="t" o:hr="t"/>
        </w:pict>
      </w:r>
    </w:p>
    <w:p w14:paraId="74C76896" w14:textId="77777777" w:rsidR="00BD2AE5" w:rsidRPr="00CC2D55" w:rsidRDefault="00E05C2F" w:rsidP="00CC2D55">
      <w:pPr>
        <w:pStyle w:val="FirstParagraph"/>
        <w:jc w:val="both"/>
        <w:rPr>
          <w:b/>
          <w:bCs/>
        </w:rPr>
      </w:pPr>
      <w:r w:rsidRPr="00CC2D55">
        <w:rPr>
          <w:b/>
          <w:bCs/>
        </w:rPr>
        <w:t>Non-NHS Fees</w:t>
      </w:r>
    </w:p>
    <w:p w14:paraId="1BC34A95" w14:textId="77777777" w:rsidR="00CC2D55" w:rsidRPr="00CC2D55" w:rsidRDefault="00CC2D55" w:rsidP="00CC2D55">
      <w:pPr>
        <w:jc w:val="both"/>
        <w:rPr>
          <w:lang w:val="en-GB"/>
        </w:rPr>
      </w:pPr>
      <w:r w:rsidRPr="00CC2D55">
        <w:rPr>
          <w:lang w:val="en-GB"/>
        </w:rPr>
        <w:t>Some services provided by the practice are not covered under NHS Wales funding and therefore a fee may be charged. These are known as non-NHS services.</w:t>
      </w:r>
    </w:p>
    <w:p w14:paraId="2E10F452" w14:textId="77777777" w:rsidR="00CC2D55" w:rsidRPr="00CC2D55" w:rsidRDefault="00CC2D55" w:rsidP="00CC2D55">
      <w:pPr>
        <w:jc w:val="both"/>
        <w:rPr>
          <w:lang w:val="en-GB"/>
        </w:rPr>
      </w:pPr>
      <w:r w:rsidRPr="00CC2D55">
        <w:rPr>
          <w:lang w:val="en-GB"/>
        </w:rPr>
        <w:t>Examples may include (but are not limited to):</w:t>
      </w:r>
    </w:p>
    <w:p w14:paraId="5B79BE7C" w14:textId="77777777" w:rsidR="00CC2D55" w:rsidRPr="00CC2D55" w:rsidRDefault="00CC2D55" w:rsidP="00CC2D55">
      <w:pPr>
        <w:numPr>
          <w:ilvl w:val="0"/>
          <w:numId w:val="12"/>
        </w:numPr>
        <w:jc w:val="both"/>
        <w:rPr>
          <w:lang w:val="en-GB"/>
        </w:rPr>
      </w:pPr>
      <w:r w:rsidRPr="00CC2D55">
        <w:rPr>
          <w:lang w:val="en-GB"/>
        </w:rPr>
        <w:t xml:space="preserve">Private medical reports and forms </w:t>
      </w:r>
    </w:p>
    <w:p w14:paraId="688D8CF0" w14:textId="77777777" w:rsidR="00CC2D55" w:rsidRPr="00CC2D55" w:rsidRDefault="00CC2D55" w:rsidP="00CC2D55">
      <w:pPr>
        <w:numPr>
          <w:ilvl w:val="0"/>
          <w:numId w:val="12"/>
        </w:numPr>
        <w:jc w:val="both"/>
        <w:rPr>
          <w:lang w:val="en-GB"/>
        </w:rPr>
      </w:pPr>
      <w:r w:rsidRPr="00CC2D55">
        <w:rPr>
          <w:lang w:val="en-GB"/>
        </w:rPr>
        <w:t xml:space="preserve">Insurance reports and claims forms </w:t>
      </w:r>
    </w:p>
    <w:p w14:paraId="1964B0A0" w14:textId="77777777" w:rsidR="00CC2D55" w:rsidRPr="00CC2D55" w:rsidRDefault="00CC2D55" w:rsidP="00CC2D55">
      <w:pPr>
        <w:numPr>
          <w:ilvl w:val="0"/>
          <w:numId w:val="12"/>
        </w:numPr>
        <w:jc w:val="both"/>
        <w:rPr>
          <w:lang w:val="en-GB"/>
        </w:rPr>
      </w:pPr>
      <w:r w:rsidRPr="00CC2D55">
        <w:rPr>
          <w:lang w:val="en-GB"/>
        </w:rPr>
        <w:t xml:space="preserve">Fitness to work or occupational health reports (where not NHS-funded) </w:t>
      </w:r>
    </w:p>
    <w:p w14:paraId="46D8B102" w14:textId="77777777" w:rsidR="00CC2D55" w:rsidRPr="00CC2D55" w:rsidRDefault="00CC2D55" w:rsidP="00CC2D55">
      <w:pPr>
        <w:numPr>
          <w:ilvl w:val="0"/>
          <w:numId w:val="12"/>
        </w:numPr>
        <w:jc w:val="both"/>
        <w:rPr>
          <w:lang w:val="en-GB"/>
        </w:rPr>
      </w:pPr>
      <w:r w:rsidRPr="00CC2D55">
        <w:rPr>
          <w:lang w:val="en-GB"/>
        </w:rPr>
        <w:lastRenderedPageBreak/>
        <w:t xml:space="preserve">Driving or licensing medicals (e.g. DVLA forms) </w:t>
      </w:r>
    </w:p>
    <w:p w14:paraId="020B6D20" w14:textId="77777777" w:rsidR="00CC2D55" w:rsidRPr="00CC2D55" w:rsidRDefault="00CC2D55" w:rsidP="00CC2D55">
      <w:pPr>
        <w:numPr>
          <w:ilvl w:val="0"/>
          <w:numId w:val="12"/>
        </w:numPr>
        <w:jc w:val="both"/>
        <w:rPr>
          <w:lang w:val="en-GB"/>
        </w:rPr>
      </w:pPr>
      <w:r w:rsidRPr="00CC2D55">
        <w:rPr>
          <w:lang w:val="en-GB"/>
        </w:rPr>
        <w:t xml:space="preserve">Private sick notes (beyond statutory requirements) </w:t>
      </w:r>
    </w:p>
    <w:p w14:paraId="0B661E79" w14:textId="77777777" w:rsidR="00CC2D55" w:rsidRPr="00CC2D55" w:rsidRDefault="00CC2D55" w:rsidP="00CC2D55">
      <w:pPr>
        <w:numPr>
          <w:ilvl w:val="0"/>
          <w:numId w:val="12"/>
        </w:numPr>
        <w:jc w:val="both"/>
        <w:rPr>
          <w:lang w:val="en-GB"/>
        </w:rPr>
      </w:pPr>
      <w:r w:rsidRPr="00CC2D55">
        <w:rPr>
          <w:lang w:val="en-GB"/>
        </w:rPr>
        <w:t xml:space="preserve">Letters or certificates for non-medical purposes </w:t>
      </w:r>
    </w:p>
    <w:p w14:paraId="67ABC420" w14:textId="4E0E719C" w:rsidR="00CC2D55" w:rsidRPr="00CC2D55" w:rsidRDefault="00CC2D55" w:rsidP="00CC2D55">
      <w:pPr>
        <w:jc w:val="both"/>
        <w:rPr>
          <w:lang w:val="en-GB"/>
        </w:rPr>
      </w:pPr>
      <w:r w:rsidRPr="00CC2D55">
        <w:rPr>
          <w:lang w:val="en-GB"/>
        </w:rPr>
        <w:t xml:space="preserve">These requests are undertaken at the discretion of the practice and may require a GP review. </w:t>
      </w:r>
    </w:p>
    <w:p w14:paraId="438FEAFD" w14:textId="77777777" w:rsidR="00CC2D55" w:rsidRPr="00CC2D55" w:rsidRDefault="00CC2D55" w:rsidP="00CC2D55">
      <w:pPr>
        <w:jc w:val="both"/>
        <w:rPr>
          <w:lang w:val="en-GB"/>
        </w:rPr>
      </w:pPr>
      <w:r w:rsidRPr="00CC2D55">
        <w:rPr>
          <w:lang w:val="en-GB"/>
        </w:rPr>
        <w:t>Please note:</w:t>
      </w:r>
    </w:p>
    <w:p w14:paraId="0336C1A2" w14:textId="77777777" w:rsidR="00CC2D55" w:rsidRPr="00CC2D55" w:rsidRDefault="00CC2D55" w:rsidP="00CC2D55">
      <w:pPr>
        <w:numPr>
          <w:ilvl w:val="0"/>
          <w:numId w:val="13"/>
        </w:numPr>
        <w:jc w:val="both"/>
        <w:rPr>
          <w:lang w:val="en-GB"/>
        </w:rPr>
      </w:pPr>
      <w:r w:rsidRPr="00CC2D55">
        <w:rPr>
          <w:lang w:val="en-GB"/>
        </w:rPr>
        <w:t xml:space="preserve">Non-NHS work is not urgent and will be completed in order of clinical priority alongside NHS work </w:t>
      </w:r>
    </w:p>
    <w:p w14:paraId="66AF0F88" w14:textId="77777777" w:rsidR="00CC2D55" w:rsidRPr="00CC2D55" w:rsidRDefault="00CC2D55" w:rsidP="00CC2D55">
      <w:pPr>
        <w:numPr>
          <w:ilvl w:val="0"/>
          <w:numId w:val="13"/>
        </w:numPr>
        <w:jc w:val="both"/>
        <w:rPr>
          <w:lang w:val="en-GB"/>
        </w:rPr>
      </w:pPr>
      <w:r w:rsidRPr="00CC2D55">
        <w:rPr>
          <w:lang w:val="en-GB"/>
        </w:rPr>
        <w:t xml:space="preserve">Turnaround times may vary depending on workload </w:t>
      </w:r>
    </w:p>
    <w:p w14:paraId="64F3D0A3" w14:textId="77777777" w:rsidR="00CC2D55" w:rsidRPr="00CC2D55" w:rsidRDefault="00CC2D55" w:rsidP="00CC2D55">
      <w:pPr>
        <w:numPr>
          <w:ilvl w:val="0"/>
          <w:numId w:val="13"/>
        </w:numPr>
        <w:jc w:val="both"/>
        <w:rPr>
          <w:lang w:val="en-GB"/>
        </w:rPr>
      </w:pPr>
      <w:r w:rsidRPr="00CC2D55">
        <w:rPr>
          <w:lang w:val="en-GB"/>
        </w:rPr>
        <w:t xml:space="preserve">Payment may be required in advance for some services </w:t>
      </w:r>
    </w:p>
    <w:p w14:paraId="7897F433" w14:textId="77777777" w:rsidR="00CC2D55" w:rsidRPr="00CC2D55" w:rsidRDefault="00CC2D55" w:rsidP="00CC2D55">
      <w:pPr>
        <w:jc w:val="both"/>
        <w:rPr>
          <w:lang w:val="en-GB"/>
        </w:rPr>
      </w:pPr>
      <w:r w:rsidRPr="00CC2D55">
        <w:rPr>
          <w:lang w:val="en-GB"/>
        </w:rPr>
        <w:t>If you are unsure whether a request is NHS or non-NHS, please ask a member of the team.</w:t>
      </w:r>
    </w:p>
    <w:p w14:paraId="37D0A2D5" w14:textId="77777777" w:rsidR="00BD2AE5" w:rsidRDefault="00E05C2F">
      <w:r>
        <w:pict w14:anchorId="54BB72BE">
          <v:rect id="_x0000_i1050" style="width:0;height:1.5pt" o:hralign="center" o:hrstd="t" o:hr="t"/>
        </w:pict>
      </w:r>
    </w:p>
    <w:p w14:paraId="5A03885D" w14:textId="48D63204" w:rsidR="00BD2AE5" w:rsidRDefault="00BD2AE5">
      <w:pPr>
        <w:pStyle w:val="FirstParagraph"/>
      </w:pPr>
    </w:p>
    <w:sectPr w:rsidR="00BD2AE5">
      <w:footnotePr>
        <w:numRestart w:val="eachSect"/>
      </w:footnotePr>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rect id="_x0000_i1025" style="width:0;height:1.5pt" o:hralign="center" o:bullet="t" o:hrstd="t" o:hr="t"/>
    </w:pict>
  </w:numPicBullet>
  <w:numPicBullet w:numPicBulletId="1">
    <w:pict>
      <v:rect id="_x0000_i1026" style="width:0;height:1.5pt" o:hralign="center" o:bullet="t" o:hrstd="t" o:hr="t"/>
    </w:pict>
  </w:numPicBullet>
  <w:abstractNum w:abstractNumId="0" w15:restartNumberingAfterBreak="0">
    <w:nsid w:val="0000A990"/>
    <w:multiLevelType w:val="multilevel"/>
    <w:tmpl w:val="3ED84A36"/>
    <w:lvl w:ilvl="0">
      <w:numFmt w:val="bullet"/>
      <w:lvlText w:val=" "/>
      <w:lvlJc w:val="left"/>
      <w:pPr>
        <w:ind w:left="720" w:hanging="360"/>
      </w:pPr>
    </w:lvl>
    <w:lvl w:ilvl="1">
      <w:numFmt w:val="bullet"/>
      <w:lvlText w:val=" "/>
      <w:lvlJc w:val="left"/>
      <w:pPr>
        <w:ind w:left="1440" w:hanging="360"/>
      </w:pPr>
    </w:lvl>
    <w:lvl w:ilvl="2">
      <w:numFmt w:val="bullet"/>
      <w:lvlText w:val=" "/>
      <w:lvlJc w:val="left"/>
      <w:pPr>
        <w:ind w:left="2160" w:hanging="360"/>
      </w:pPr>
    </w:lvl>
    <w:lvl w:ilvl="3">
      <w:numFmt w:val="bullet"/>
      <w:lvlText w:val=" "/>
      <w:lvlJc w:val="left"/>
      <w:pPr>
        <w:ind w:left="2880" w:hanging="360"/>
      </w:pPr>
    </w:lvl>
    <w:lvl w:ilvl="4">
      <w:numFmt w:val="bullet"/>
      <w:lvlText w:val=" "/>
      <w:lvlJc w:val="left"/>
      <w:pPr>
        <w:ind w:left="3600" w:hanging="360"/>
      </w:pPr>
    </w:lvl>
    <w:lvl w:ilvl="5">
      <w:numFmt w:val="bullet"/>
      <w:lvlText w:val=" "/>
      <w:lvlJc w:val="left"/>
      <w:pPr>
        <w:ind w:left="4320" w:hanging="360"/>
      </w:pPr>
    </w:lvl>
    <w:lvl w:ilvl="6">
      <w:numFmt w:val="bullet"/>
      <w:lvlText w:val=" "/>
      <w:lvlJc w:val="left"/>
      <w:pPr>
        <w:ind w:left="5040" w:hanging="360"/>
      </w:pPr>
    </w:lvl>
    <w:lvl w:ilvl="7">
      <w:numFmt w:val="bullet"/>
      <w:lvlText w:val=" "/>
      <w:lvlJc w:val="left"/>
      <w:pPr>
        <w:ind w:left="5760" w:hanging="360"/>
      </w:pPr>
    </w:lvl>
    <w:lvl w:ilvl="8">
      <w:numFmt w:val="bullet"/>
      <w:lvlText w:val=" "/>
      <w:lvlJc w:val="left"/>
      <w:pPr>
        <w:ind w:left="6480" w:hanging="360"/>
      </w:pPr>
    </w:lvl>
  </w:abstractNum>
  <w:abstractNum w:abstractNumId="1" w15:restartNumberingAfterBreak="0">
    <w:nsid w:val="00E20711"/>
    <w:multiLevelType w:val="hybridMultilevel"/>
    <w:tmpl w:val="7506E996"/>
    <w:lvl w:ilvl="0" w:tplc="C72438A4">
      <w:start w:val="1"/>
      <w:numFmt w:val="bullet"/>
      <w:lvlText w:val=""/>
      <w:lvlPicBulletId w:val="1"/>
      <w:lvlJc w:val="left"/>
      <w:pPr>
        <w:tabs>
          <w:tab w:val="num" w:pos="720"/>
        </w:tabs>
        <w:ind w:left="720" w:hanging="360"/>
      </w:pPr>
      <w:rPr>
        <w:rFonts w:ascii="Symbol" w:hAnsi="Symbol" w:hint="default"/>
      </w:rPr>
    </w:lvl>
    <w:lvl w:ilvl="1" w:tplc="5C8E2F54" w:tentative="1">
      <w:start w:val="1"/>
      <w:numFmt w:val="bullet"/>
      <w:lvlText w:val=""/>
      <w:lvlJc w:val="left"/>
      <w:pPr>
        <w:tabs>
          <w:tab w:val="num" w:pos="1440"/>
        </w:tabs>
        <w:ind w:left="1440" w:hanging="360"/>
      </w:pPr>
      <w:rPr>
        <w:rFonts w:ascii="Symbol" w:hAnsi="Symbol" w:hint="default"/>
      </w:rPr>
    </w:lvl>
    <w:lvl w:ilvl="2" w:tplc="31BEA1F4" w:tentative="1">
      <w:start w:val="1"/>
      <w:numFmt w:val="bullet"/>
      <w:lvlText w:val=""/>
      <w:lvlJc w:val="left"/>
      <w:pPr>
        <w:tabs>
          <w:tab w:val="num" w:pos="2160"/>
        </w:tabs>
        <w:ind w:left="2160" w:hanging="360"/>
      </w:pPr>
      <w:rPr>
        <w:rFonts w:ascii="Symbol" w:hAnsi="Symbol" w:hint="default"/>
      </w:rPr>
    </w:lvl>
    <w:lvl w:ilvl="3" w:tplc="8E78FA82" w:tentative="1">
      <w:start w:val="1"/>
      <w:numFmt w:val="bullet"/>
      <w:lvlText w:val=""/>
      <w:lvlJc w:val="left"/>
      <w:pPr>
        <w:tabs>
          <w:tab w:val="num" w:pos="2880"/>
        </w:tabs>
        <w:ind w:left="2880" w:hanging="360"/>
      </w:pPr>
      <w:rPr>
        <w:rFonts w:ascii="Symbol" w:hAnsi="Symbol" w:hint="default"/>
      </w:rPr>
    </w:lvl>
    <w:lvl w:ilvl="4" w:tplc="18E42282" w:tentative="1">
      <w:start w:val="1"/>
      <w:numFmt w:val="bullet"/>
      <w:lvlText w:val=""/>
      <w:lvlJc w:val="left"/>
      <w:pPr>
        <w:tabs>
          <w:tab w:val="num" w:pos="3600"/>
        </w:tabs>
        <w:ind w:left="3600" w:hanging="360"/>
      </w:pPr>
      <w:rPr>
        <w:rFonts w:ascii="Symbol" w:hAnsi="Symbol" w:hint="default"/>
      </w:rPr>
    </w:lvl>
    <w:lvl w:ilvl="5" w:tplc="23BAF28A" w:tentative="1">
      <w:start w:val="1"/>
      <w:numFmt w:val="bullet"/>
      <w:lvlText w:val=""/>
      <w:lvlJc w:val="left"/>
      <w:pPr>
        <w:tabs>
          <w:tab w:val="num" w:pos="4320"/>
        </w:tabs>
        <w:ind w:left="4320" w:hanging="360"/>
      </w:pPr>
      <w:rPr>
        <w:rFonts w:ascii="Symbol" w:hAnsi="Symbol" w:hint="default"/>
      </w:rPr>
    </w:lvl>
    <w:lvl w:ilvl="6" w:tplc="492CAEFC" w:tentative="1">
      <w:start w:val="1"/>
      <w:numFmt w:val="bullet"/>
      <w:lvlText w:val=""/>
      <w:lvlJc w:val="left"/>
      <w:pPr>
        <w:tabs>
          <w:tab w:val="num" w:pos="5040"/>
        </w:tabs>
        <w:ind w:left="5040" w:hanging="360"/>
      </w:pPr>
      <w:rPr>
        <w:rFonts w:ascii="Symbol" w:hAnsi="Symbol" w:hint="default"/>
      </w:rPr>
    </w:lvl>
    <w:lvl w:ilvl="7" w:tplc="888004B2" w:tentative="1">
      <w:start w:val="1"/>
      <w:numFmt w:val="bullet"/>
      <w:lvlText w:val=""/>
      <w:lvlJc w:val="left"/>
      <w:pPr>
        <w:tabs>
          <w:tab w:val="num" w:pos="5760"/>
        </w:tabs>
        <w:ind w:left="5760" w:hanging="360"/>
      </w:pPr>
      <w:rPr>
        <w:rFonts w:ascii="Symbol" w:hAnsi="Symbol" w:hint="default"/>
      </w:rPr>
    </w:lvl>
    <w:lvl w:ilvl="8" w:tplc="688091AC"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15662AD"/>
    <w:multiLevelType w:val="multilevel"/>
    <w:tmpl w:val="AA423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5361D0"/>
    <w:multiLevelType w:val="hybridMultilevel"/>
    <w:tmpl w:val="6F98B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904962"/>
    <w:multiLevelType w:val="hybridMultilevel"/>
    <w:tmpl w:val="7F963C9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8F26A94"/>
    <w:multiLevelType w:val="hybridMultilevel"/>
    <w:tmpl w:val="086A1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1F14CD"/>
    <w:multiLevelType w:val="hybridMultilevel"/>
    <w:tmpl w:val="3EBC2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E01480"/>
    <w:multiLevelType w:val="multilevel"/>
    <w:tmpl w:val="426A3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D0E1986"/>
    <w:multiLevelType w:val="hybridMultilevel"/>
    <w:tmpl w:val="D5B65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0D52A1"/>
    <w:multiLevelType w:val="hybridMultilevel"/>
    <w:tmpl w:val="79E25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C07365"/>
    <w:multiLevelType w:val="multilevel"/>
    <w:tmpl w:val="84CAA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401912"/>
    <w:multiLevelType w:val="hybridMultilevel"/>
    <w:tmpl w:val="C1CAF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DA02C0"/>
    <w:multiLevelType w:val="hybridMultilevel"/>
    <w:tmpl w:val="72EA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B15AA6"/>
    <w:multiLevelType w:val="hybridMultilevel"/>
    <w:tmpl w:val="CAACD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D1D24D9"/>
    <w:multiLevelType w:val="hybridMultilevel"/>
    <w:tmpl w:val="8368D548"/>
    <w:lvl w:ilvl="0" w:tplc="D1DEB106">
      <w:start w:val="1"/>
      <w:numFmt w:val="bullet"/>
      <w:lvlText w:val=""/>
      <w:lvlPicBulletId w:val="0"/>
      <w:lvlJc w:val="left"/>
      <w:pPr>
        <w:tabs>
          <w:tab w:val="num" w:pos="720"/>
        </w:tabs>
        <w:ind w:left="720" w:hanging="360"/>
      </w:pPr>
      <w:rPr>
        <w:rFonts w:ascii="Symbol" w:hAnsi="Symbol" w:hint="default"/>
      </w:rPr>
    </w:lvl>
    <w:lvl w:ilvl="1" w:tplc="C6B6F274" w:tentative="1">
      <w:start w:val="1"/>
      <w:numFmt w:val="bullet"/>
      <w:lvlText w:val=""/>
      <w:lvlJc w:val="left"/>
      <w:pPr>
        <w:tabs>
          <w:tab w:val="num" w:pos="1440"/>
        </w:tabs>
        <w:ind w:left="1440" w:hanging="360"/>
      </w:pPr>
      <w:rPr>
        <w:rFonts w:ascii="Symbol" w:hAnsi="Symbol" w:hint="default"/>
      </w:rPr>
    </w:lvl>
    <w:lvl w:ilvl="2" w:tplc="11B6D78E" w:tentative="1">
      <w:start w:val="1"/>
      <w:numFmt w:val="bullet"/>
      <w:lvlText w:val=""/>
      <w:lvlJc w:val="left"/>
      <w:pPr>
        <w:tabs>
          <w:tab w:val="num" w:pos="2160"/>
        </w:tabs>
        <w:ind w:left="2160" w:hanging="360"/>
      </w:pPr>
      <w:rPr>
        <w:rFonts w:ascii="Symbol" w:hAnsi="Symbol" w:hint="default"/>
      </w:rPr>
    </w:lvl>
    <w:lvl w:ilvl="3" w:tplc="16B6AC0E" w:tentative="1">
      <w:start w:val="1"/>
      <w:numFmt w:val="bullet"/>
      <w:lvlText w:val=""/>
      <w:lvlJc w:val="left"/>
      <w:pPr>
        <w:tabs>
          <w:tab w:val="num" w:pos="2880"/>
        </w:tabs>
        <w:ind w:left="2880" w:hanging="360"/>
      </w:pPr>
      <w:rPr>
        <w:rFonts w:ascii="Symbol" w:hAnsi="Symbol" w:hint="default"/>
      </w:rPr>
    </w:lvl>
    <w:lvl w:ilvl="4" w:tplc="0B588EEA" w:tentative="1">
      <w:start w:val="1"/>
      <w:numFmt w:val="bullet"/>
      <w:lvlText w:val=""/>
      <w:lvlJc w:val="left"/>
      <w:pPr>
        <w:tabs>
          <w:tab w:val="num" w:pos="3600"/>
        </w:tabs>
        <w:ind w:left="3600" w:hanging="360"/>
      </w:pPr>
      <w:rPr>
        <w:rFonts w:ascii="Symbol" w:hAnsi="Symbol" w:hint="default"/>
      </w:rPr>
    </w:lvl>
    <w:lvl w:ilvl="5" w:tplc="23EA3E7C" w:tentative="1">
      <w:start w:val="1"/>
      <w:numFmt w:val="bullet"/>
      <w:lvlText w:val=""/>
      <w:lvlJc w:val="left"/>
      <w:pPr>
        <w:tabs>
          <w:tab w:val="num" w:pos="4320"/>
        </w:tabs>
        <w:ind w:left="4320" w:hanging="360"/>
      </w:pPr>
      <w:rPr>
        <w:rFonts w:ascii="Symbol" w:hAnsi="Symbol" w:hint="default"/>
      </w:rPr>
    </w:lvl>
    <w:lvl w:ilvl="6" w:tplc="6B8C4EAE" w:tentative="1">
      <w:start w:val="1"/>
      <w:numFmt w:val="bullet"/>
      <w:lvlText w:val=""/>
      <w:lvlJc w:val="left"/>
      <w:pPr>
        <w:tabs>
          <w:tab w:val="num" w:pos="5040"/>
        </w:tabs>
        <w:ind w:left="5040" w:hanging="360"/>
      </w:pPr>
      <w:rPr>
        <w:rFonts w:ascii="Symbol" w:hAnsi="Symbol" w:hint="default"/>
      </w:rPr>
    </w:lvl>
    <w:lvl w:ilvl="7" w:tplc="D4262FB6" w:tentative="1">
      <w:start w:val="1"/>
      <w:numFmt w:val="bullet"/>
      <w:lvlText w:val=""/>
      <w:lvlJc w:val="left"/>
      <w:pPr>
        <w:tabs>
          <w:tab w:val="num" w:pos="5760"/>
        </w:tabs>
        <w:ind w:left="5760" w:hanging="360"/>
      </w:pPr>
      <w:rPr>
        <w:rFonts w:ascii="Symbol" w:hAnsi="Symbol" w:hint="default"/>
      </w:rPr>
    </w:lvl>
    <w:lvl w:ilvl="8" w:tplc="B9E2A84E" w:tentative="1">
      <w:start w:val="1"/>
      <w:numFmt w:val="bullet"/>
      <w:lvlText w:val=""/>
      <w:lvlJc w:val="left"/>
      <w:pPr>
        <w:tabs>
          <w:tab w:val="num" w:pos="6480"/>
        </w:tabs>
        <w:ind w:left="6480" w:hanging="360"/>
      </w:pPr>
      <w:rPr>
        <w:rFonts w:ascii="Symbol" w:hAnsi="Symbol" w:hint="default"/>
      </w:rPr>
    </w:lvl>
  </w:abstractNum>
  <w:num w:numId="1" w16cid:durableId="1663118649">
    <w:abstractNumId w:val="0"/>
  </w:num>
  <w:num w:numId="2" w16cid:durableId="969358599">
    <w:abstractNumId w:val="12"/>
  </w:num>
  <w:num w:numId="3" w16cid:durableId="399327163">
    <w:abstractNumId w:val="5"/>
  </w:num>
  <w:num w:numId="4" w16cid:durableId="317150920">
    <w:abstractNumId w:val="3"/>
  </w:num>
  <w:num w:numId="5" w16cid:durableId="1181361068">
    <w:abstractNumId w:val="6"/>
  </w:num>
  <w:num w:numId="6" w16cid:durableId="1841430536">
    <w:abstractNumId w:val="9"/>
  </w:num>
  <w:num w:numId="7" w16cid:durableId="124466485">
    <w:abstractNumId w:val="11"/>
  </w:num>
  <w:num w:numId="8" w16cid:durableId="1078940102">
    <w:abstractNumId w:val="13"/>
  </w:num>
  <w:num w:numId="9" w16cid:durableId="852454873">
    <w:abstractNumId w:val="8"/>
  </w:num>
  <w:num w:numId="10" w16cid:durableId="1715809594">
    <w:abstractNumId w:val="4"/>
  </w:num>
  <w:num w:numId="11" w16cid:durableId="1676372799">
    <w:abstractNumId w:val="10"/>
  </w:num>
  <w:num w:numId="12" w16cid:durableId="1857113179">
    <w:abstractNumId w:val="7"/>
  </w:num>
  <w:num w:numId="13" w16cid:durableId="929890627">
    <w:abstractNumId w:val="2"/>
  </w:num>
  <w:num w:numId="14" w16cid:durableId="456337803">
    <w:abstractNumId w:val="14"/>
  </w:num>
  <w:num w:numId="15" w16cid:durableId="18761198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360"/>
  <w:drawingGridVerticalSpacing w:val="360"/>
  <w:displayHorizontalDrawingGridEvery w:val="0"/>
  <w:displayVerticalDrawingGridEvery w:val="0"/>
  <w:characterSpacingControl w:val="doNotCompress"/>
  <w:footnotePr>
    <w:numRestart w:val="eachSec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2AE5"/>
    <w:rsid w:val="007A0E10"/>
    <w:rsid w:val="00925701"/>
    <w:rsid w:val="00A12E9D"/>
    <w:rsid w:val="00A91DF8"/>
    <w:rsid w:val="00BD2AE5"/>
    <w:rsid w:val="00CC2D55"/>
    <w:rsid w:val="00FB18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D398BE"/>
  <w15:docId w15:val="{2BC49325-B36F-4F82-8B3A-32F3C1038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link w:val="Heading1Char"/>
    <w:uiPriority w:val="9"/>
    <w:qFormat/>
    <w:rsid w:val="00A10F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BodyText"/>
    <w:link w:val="Heading2Char"/>
    <w:uiPriority w:val="9"/>
    <w:semiHidden/>
    <w:unhideWhenUsed/>
    <w:qFormat/>
    <w:rsid w:val="00A10F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BodyText"/>
    <w:link w:val="Heading3Char"/>
    <w:uiPriority w:val="9"/>
    <w:semiHidden/>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BodyText"/>
    <w:link w:val="Heading4Char"/>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BodyText"/>
    <w:link w:val="Heading5Char"/>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BodyText"/>
    <w:link w:val="Heading6Char"/>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BodyText"/>
    <w:link w:val="Heading7Char"/>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BodyText"/>
    <w:link w:val="Heading8Char"/>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BodyText"/>
    <w:link w:val="Heading9Char"/>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link w:val="TitleChar"/>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0FD9"/>
    <w:rPr>
      <w:rFonts w:asciiTheme="majorHAnsi" w:eastAsiaTheme="majorEastAsia" w:hAnsiTheme="majorHAnsi" w:cstheme="majorBidi"/>
      <w:spacing w:val="-10"/>
      <w:kern w:val="28"/>
      <w:sz w:val="56"/>
      <w:szCs w:val="56"/>
    </w:rPr>
  </w:style>
  <w:style w:type="paragraph" w:styleId="Subtitle">
    <w:name w:val="Subtitle"/>
    <w:basedOn w:val="Title"/>
    <w:next w:val="BodyText"/>
    <w:link w:val="SubtitleChar"/>
    <w:uiPriority w:val="11"/>
    <w:qFormat/>
    <w:rsid w:val="00A10FD9"/>
    <w:pPr>
      <w:numPr>
        <w:ilvl w:val="1"/>
      </w:numPr>
    </w:pPr>
    <w:rPr>
      <w:spacing w:val="15"/>
      <w:sz w:val="28"/>
      <w:szCs w:val="28"/>
    </w:rPr>
  </w:style>
  <w:style w:type="character" w:customStyle="1" w:styleId="SubtitleChar">
    <w:name w:val="Subtitle Char"/>
    <w:basedOn w:val="DefaultParagraphFont"/>
    <w:link w:val="Subtitle"/>
    <w:uiPriority w:val="11"/>
    <w:rsid w:val="00A10FD9"/>
    <w:rPr>
      <w:rFonts w:eastAsiaTheme="majorEastAsia" w:cstheme="majorBidi"/>
      <w:color w:val="595959" w:themeColor="text1" w:themeTint="A6"/>
      <w:spacing w:val="15"/>
      <w:sz w:val="28"/>
      <w:szCs w:val="28"/>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character" w:customStyle="1" w:styleId="Heading1Char">
    <w:name w:val="Heading 1 Char"/>
    <w:basedOn w:val="DefaultParagraphFont"/>
    <w:link w:val="Heading1"/>
    <w:uiPriority w:val="9"/>
    <w:rsid w:val="00A10F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0F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0F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0F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0F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0F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0F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0F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0FD9"/>
    <w:rPr>
      <w:rFonts w:eastAsiaTheme="majorEastAsia" w:cstheme="majorBidi"/>
      <w:color w:val="272727" w:themeColor="text1" w:themeTint="D8"/>
    </w:rPr>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basedOn w:val="FootnoteText"/>
    <w:next w:val="Footnote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156082" w:themeColor="accent1"/>
    </w:rPr>
  </w:style>
  <w:style w:type="paragraph" w:styleId="TOCHeading">
    <w:name w:val="TOC Heading"/>
    <w:basedOn w:val="Heading1"/>
    <w:next w:val="BodyText"/>
    <w:uiPriority w:val="39"/>
    <w:unhideWhenUsed/>
    <w:qFormat/>
    <w:pPr>
      <w:spacing w:before="240" w:line="259" w:lineRule="auto"/>
      <w:outlineLvl w:val="9"/>
    </w:p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ListParagraph">
    <w:name w:val="List Paragraph"/>
    <w:basedOn w:val="Normal"/>
    <w:uiPriority w:val="34"/>
    <w:qFormat/>
    <w:rsid w:val="00CC2D55"/>
    <w:pPr>
      <w:spacing w:line="276" w:lineRule="auto"/>
      <w:ind w:left="720"/>
      <w:contextualSpacing/>
    </w:pPr>
    <w:rPr>
      <w:rFonts w:eastAsiaTheme="minorEastAsia"/>
      <w:sz w:val="22"/>
      <w:szCs w:val="22"/>
    </w:rPr>
  </w:style>
  <w:style w:type="character" w:styleId="UnresolvedMention">
    <w:name w:val="Unresolved Mention"/>
    <w:basedOn w:val="DefaultParagraphFont"/>
    <w:uiPriority w:val="99"/>
    <w:semiHidden/>
    <w:unhideWhenUsed/>
    <w:rsid w:val="00CC2D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111.wales.nhs.uk" TargetMode="External"/><Relationship Id="rId5" Type="http://schemas.openxmlformats.org/officeDocument/2006/relationships/hyperlink" Target="https://northcornellysurgery.nhs.w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1406</Words>
  <Characters>8061</Characters>
  <Application>Microsoft Office Word</Application>
  <DocSecurity>0</DocSecurity>
  <Lines>230</Lines>
  <Paragraphs>163</Paragraphs>
  <ScaleCrop>false</ScaleCrop>
  <Company/>
  <LinksUpToDate>false</LinksUpToDate>
  <CharactersWithSpaces>9304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Beth Baker (North Cornelly - The Surgery (North Cornelly))</dc:creator>
  <cp:keywords/>
  <cp:lastModifiedBy>Beth Baker (North Cornelly - The Surgery (North Cornelly))</cp:lastModifiedBy>
  <cp:revision>2</cp:revision>
  <dcterms:created xsi:type="dcterms:W3CDTF">2026-04-15T10:39:00Z</dcterms:created>
  <dcterms:modified xsi:type="dcterms:W3CDTF">2026-04-15T10:39:00Z</dcterms:modified>
</cp:coreProperties>
</file>